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5CBCF" w14:textId="77777777" w:rsidR="00302F1B" w:rsidRPr="00D97117" w:rsidRDefault="00302F1B" w:rsidP="00302F1B">
      <w:pPr>
        <w:rPr>
          <w:rFonts w:ascii="Arial" w:hAnsi="Arial" w:cs="Arial"/>
          <w:b/>
          <w:u w:val="single"/>
        </w:rPr>
      </w:pPr>
      <w:r w:rsidRPr="00D97117">
        <w:rPr>
          <w:rFonts w:ascii="Arial" w:hAnsi="Arial" w:cs="Arial"/>
          <w:b/>
          <w:u w:val="single"/>
        </w:rPr>
        <w:t>Consultation Feedback Form</w:t>
      </w:r>
    </w:p>
    <w:p w14:paraId="10F8A4A3" w14:textId="77777777" w:rsidR="00302F1B" w:rsidRPr="00D97117" w:rsidRDefault="00302F1B" w:rsidP="00302F1B">
      <w:pPr>
        <w:rPr>
          <w:rFonts w:ascii="Arial" w:hAnsi="Arial" w:cs="Arial"/>
        </w:rPr>
      </w:pPr>
    </w:p>
    <w:tbl>
      <w:tblPr>
        <w:tblW w:w="7848" w:type="dxa"/>
        <w:tblLook w:val="01E0" w:firstRow="1" w:lastRow="1" w:firstColumn="1" w:lastColumn="1" w:noHBand="0" w:noVBand="0"/>
      </w:tblPr>
      <w:tblGrid>
        <w:gridCol w:w="1908"/>
        <w:gridCol w:w="5940"/>
      </w:tblGrid>
      <w:tr w:rsidR="00302F1B" w:rsidRPr="00C23F33" w14:paraId="42F9B3A4" w14:textId="77777777" w:rsidTr="002306AC">
        <w:tc>
          <w:tcPr>
            <w:tcW w:w="1908" w:type="dxa"/>
            <w:shd w:val="clear" w:color="auto" w:fill="auto"/>
          </w:tcPr>
          <w:p w14:paraId="2DD0ABED" w14:textId="77777777" w:rsidR="00302F1B" w:rsidRPr="00C23F33" w:rsidRDefault="00302F1B" w:rsidP="002306AC">
            <w:pPr>
              <w:rPr>
                <w:rFonts w:ascii="Arial" w:hAnsi="Arial" w:cs="Arial"/>
                <w:b/>
                <w:sz w:val="20"/>
                <w:szCs w:val="20"/>
              </w:rPr>
            </w:pPr>
            <w:r w:rsidRPr="00C23F33">
              <w:rPr>
                <w:rFonts w:ascii="Arial" w:hAnsi="Arial" w:cs="Arial"/>
                <w:b/>
                <w:sz w:val="20"/>
                <w:szCs w:val="20"/>
              </w:rPr>
              <w:t>Project:</w:t>
            </w:r>
          </w:p>
        </w:tc>
        <w:tc>
          <w:tcPr>
            <w:tcW w:w="5940" w:type="dxa"/>
            <w:shd w:val="clear" w:color="auto" w:fill="auto"/>
          </w:tcPr>
          <w:p w14:paraId="39606B1B" w14:textId="77777777" w:rsidR="00302F1B" w:rsidRPr="00C23F33" w:rsidRDefault="005A2923" w:rsidP="005A2923">
            <w:pPr>
              <w:rPr>
                <w:rFonts w:ascii="Arial" w:hAnsi="Arial" w:cs="Arial"/>
                <w:sz w:val="20"/>
                <w:szCs w:val="20"/>
              </w:rPr>
            </w:pPr>
            <w:r>
              <w:rPr>
                <w:rFonts w:ascii="Arial" w:hAnsi="Arial" w:cs="Arial"/>
                <w:sz w:val="20"/>
                <w:szCs w:val="20"/>
              </w:rPr>
              <w:t xml:space="preserve">Food Wise </w:t>
            </w:r>
            <w:r w:rsidR="00302F1B" w:rsidRPr="00C23F33">
              <w:rPr>
                <w:rFonts w:ascii="Arial" w:hAnsi="Arial" w:cs="Arial"/>
                <w:sz w:val="20"/>
                <w:szCs w:val="20"/>
              </w:rPr>
              <w:t xml:space="preserve">2025 </w:t>
            </w:r>
          </w:p>
        </w:tc>
      </w:tr>
      <w:tr w:rsidR="00302F1B" w:rsidRPr="00C23F33" w14:paraId="36D6A4D1" w14:textId="77777777" w:rsidTr="002306AC">
        <w:tc>
          <w:tcPr>
            <w:tcW w:w="1908" w:type="dxa"/>
            <w:shd w:val="clear" w:color="auto" w:fill="auto"/>
          </w:tcPr>
          <w:p w14:paraId="006D6356" w14:textId="77777777" w:rsidR="00302F1B" w:rsidRPr="00C23F33" w:rsidRDefault="00302F1B" w:rsidP="002306AC">
            <w:pPr>
              <w:rPr>
                <w:rFonts w:ascii="Arial" w:hAnsi="Arial" w:cs="Arial"/>
                <w:b/>
                <w:sz w:val="20"/>
                <w:szCs w:val="20"/>
              </w:rPr>
            </w:pPr>
            <w:r w:rsidRPr="00C23F33">
              <w:rPr>
                <w:rFonts w:ascii="Arial" w:hAnsi="Arial" w:cs="Arial"/>
                <w:b/>
                <w:sz w:val="20"/>
                <w:szCs w:val="20"/>
              </w:rPr>
              <w:t>Organisation:</w:t>
            </w:r>
          </w:p>
        </w:tc>
        <w:tc>
          <w:tcPr>
            <w:tcW w:w="5940" w:type="dxa"/>
            <w:shd w:val="clear" w:color="auto" w:fill="auto"/>
          </w:tcPr>
          <w:p w14:paraId="7F889C07" w14:textId="77777777" w:rsidR="00302F1B" w:rsidRPr="00C23F33" w:rsidRDefault="00302F1B" w:rsidP="002306AC">
            <w:pPr>
              <w:rPr>
                <w:rFonts w:ascii="Arial" w:hAnsi="Arial" w:cs="Arial"/>
                <w:sz w:val="20"/>
                <w:szCs w:val="20"/>
              </w:rPr>
            </w:pPr>
            <w:r w:rsidRPr="00C23F33">
              <w:rPr>
                <w:rFonts w:ascii="Arial" w:hAnsi="Arial" w:cs="Arial"/>
                <w:sz w:val="20"/>
                <w:szCs w:val="20"/>
              </w:rPr>
              <w:t>Department of Agriculture</w:t>
            </w:r>
            <w:r w:rsidR="008B342F">
              <w:rPr>
                <w:rFonts w:ascii="Arial" w:hAnsi="Arial" w:cs="Arial"/>
                <w:sz w:val="20"/>
                <w:szCs w:val="20"/>
              </w:rPr>
              <w:t>,</w:t>
            </w:r>
            <w:r w:rsidRPr="00C23F33">
              <w:rPr>
                <w:rFonts w:ascii="Arial" w:hAnsi="Arial" w:cs="Arial"/>
                <w:sz w:val="20"/>
                <w:szCs w:val="20"/>
              </w:rPr>
              <w:t xml:space="preserve"> Food and the Marine</w:t>
            </w:r>
          </w:p>
        </w:tc>
      </w:tr>
    </w:tbl>
    <w:p w14:paraId="637DB712" w14:textId="77777777" w:rsidR="00302F1B" w:rsidRDefault="00302F1B" w:rsidP="00302F1B">
      <w:pPr>
        <w:rPr>
          <w:rFonts w:ascii="Arial" w:hAnsi="Arial" w:cs="Arial"/>
        </w:rPr>
      </w:pPr>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8280"/>
      </w:tblGrid>
      <w:tr w:rsidR="00302F1B" w:rsidRPr="00C23F33" w14:paraId="456AC2E8" w14:textId="77777777" w:rsidTr="002306AC">
        <w:tc>
          <w:tcPr>
            <w:tcW w:w="4680" w:type="dxa"/>
            <w:shd w:val="clear" w:color="auto" w:fill="auto"/>
          </w:tcPr>
          <w:p w14:paraId="68E522E0" w14:textId="77777777" w:rsidR="00302F1B" w:rsidRPr="00C23F33" w:rsidRDefault="00302F1B" w:rsidP="002306AC">
            <w:pPr>
              <w:rPr>
                <w:rFonts w:ascii="Arial" w:hAnsi="Arial" w:cs="Arial"/>
                <w:b/>
                <w:sz w:val="20"/>
                <w:szCs w:val="20"/>
              </w:rPr>
            </w:pPr>
            <w:r w:rsidRPr="00C23F33">
              <w:rPr>
                <w:rFonts w:ascii="Arial" w:hAnsi="Arial" w:cs="Arial"/>
                <w:b/>
                <w:sz w:val="20"/>
                <w:szCs w:val="20"/>
              </w:rPr>
              <w:t>Question</w:t>
            </w:r>
          </w:p>
        </w:tc>
        <w:tc>
          <w:tcPr>
            <w:tcW w:w="8280" w:type="dxa"/>
            <w:shd w:val="clear" w:color="auto" w:fill="auto"/>
          </w:tcPr>
          <w:p w14:paraId="3977D673" w14:textId="77777777" w:rsidR="00302F1B" w:rsidRPr="00C23F33" w:rsidRDefault="00302F1B" w:rsidP="002306AC">
            <w:pPr>
              <w:rPr>
                <w:rFonts w:ascii="Arial" w:hAnsi="Arial" w:cs="Arial"/>
                <w:b/>
                <w:sz w:val="20"/>
                <w:szCs w:val="20"/>
              </w:rPr>
            </w:pPr>
            <w:r w:rsidRPr="00C23F33">
              <w:rPr>
                <w:rFonts w:ascii="Arial" w:hAnsi="Arial" w:cs="Arial"/>
                <w:b/>
                <w:sz w:val="20"/>
                <w:szCs w:val="20"/>
              </w:rPr>
              <w:t>Comments</w:t>
            </w:r>
          </w:p>
        </w:tc>
      </w:tr>
      <w:tr w:rsidR="00302F1B" w:rsidRPr="00C23F33" w14:paraId="1A56F079" w14:textId="77777777" w:rsidTr="002306AC">
        <w:tc>
          <w:tcPr>
            <w:tcW w:w="4680" w:type="dxa"/>
            <w:shd w:val="clear" w:color="auto" w:fill="auto"/>
          </w:tcPr>
          <w:p w14:paraId="2BC422E9" w14:textId="77777777" w:rsidR="00302F1B" w:rsidRPr="00C23F33" w:rsidRDefault="00302F1B" w:rsidP="002306AC">
            <w:pPr>
              <w:rPr>
                <w:rFonts w:ascii="Arial" w:hAnsi="Arial" w:cs="Arial"/>
                <w:sz w:val="20"/>
                <w:szCs w:val="20"/>
              </w:rPr>
            </w:pPr>
            <w:r w:rsidRPr="00C23F33">
              <w:rPr>
                <w:rFonts w:ascii="Arial" w:hAnsi="Arial" w:cs="Arial"/>
                <w:sz w:val="20"/>
                <w:szCs w:val="20"/>
              </w:rPr>
              <w:t>Do you agree with the approach and methodology used for the Strategic Environmental Assessment?</w:t>
            </w:r>
          </w:p>
        </w:tc>
        <w:tc>
          <w:tcPr>
            <w:tcW w:w="8280" w:type="dxa"/>
            <w:shd w:val="clear" w:color="auto" w:fill="auto"/>
          </w:tcPr>
          <w:p w14:paraId="476866EE" w14:textId="77777777" w:rsidR="00302F1B" w:rsidRDefault="001935AE" w:rsidP="005C5E96">
            <w:pPr>
              <w:rPr>
                <w:rFonts w:ascii="Arial" w:hAnsi="Arial" w:cs="Arial"/>
                <w:sz w:val="20"/>
                <w:szCs w:val="20"/>
              </w:rPr>
            </w:pPr>
            <w:r>
              <w:rPr>
                <w:rFonts w:ascii="Arial" w:hAnsi="Arial" w:cs="Arial"/>
                <w:sz w:val="20"/>
                <w:szCs w:val="20"/>
              </w:rPr>
              <w:t>No. The Geographic extent of the assessment has been limited to the national territory (including marine areas). This precludes assessment of transboundary issues. In practice, the human impacts have been limited to rural areas, while nutritional effects can have wider impact, including urban areas, and in areas receiving produce from Ireland.</w:t>
            </w:r>
          </w:p>
          <w:p w14:paraId="1E7C1C50" w14:textId="0799831A" w:rsidR="0035332B" w:rsidRPr="00C23F33" w:rsidRDefault="0035332B" w:rsidP="005C5E96">
            <w:pPr>
              <w:rPr>
                <w:rFonts w:ascii="Arial" w:hAnsi="Arial" w:cs="Arial"/>
                <w:sz w:val="20"/>
                <w:szCs w:val="20"/>
              </w:rPr>
            </w:pPr>
          </w:p>
        </w:tc>
      </w:tr>
      <w:tr w:rsidR="00302F1B" w:rsidRPr="00C23F33" w14:paraId="6134B03B" w14:textId="77777777" w:rsidTr="002306AC">
        <w:tc>
          <w:tcPr>
            <w:tcW w:w="4680" w:type="dxa"/>
            <w:shd w:val="clear" w:color="auto" w:fill="auto"/>
          </w:tcPr>
          <w:p w14:paraId="14540968" w14:textId="77777777" w:rsidR="00302F1B" w:rsidRPr="00C23F33" w:rsidRDefault="00302F1B" w:rsidP="002306AC">
            <w:pPr>
              <w:rPr>
                <w:rFonts w:ascii="Arial" w:hAnsi="Arial" w:cs="Arial"/>
                <w:sz w:val="20"/>
                <w:szCs w:val="20"/>
              </w:rPr>
            </w:pPr>
            <w:r w:rsidRPr="00C23F33">
              <w:rPr>
                <w:rFonts w:ascii="Arial" w:hAnsi="Arial" w:cs="Arial"/>
                <w:sz w:val="20"/>
                <w:szCs w:val="20"/>
              </w:rPr>
              <w:t>Have all relevant Plans, Programmes and Policies been identified and considered? If not can you advise of any gaps?</w:t>
            </w:r>
          </w:p>
        </w:tc>
        <w:tc>
          <w:tcPr>
            <w:tcW w:w="8280" w:type="dxa"/>
            <w:shd w:val="clear" w:color="auto" w:fill="auto"/>
          </w:tcPr>
          <w:p w14:paraId="76F99E24" w14:textId="4D277B66" w:rsidR="00302F1B" w:rsidRPr="00C23F33" w:rsidRDefault="00BD6D75" w:rsidP="00BD6D75">
            <w:pPr>
              <w:rPr>
                <w:rFonts w:ascii="Arial" w:hAnsi="Arial" w:cs="Arial"/>
                <w:sz w:val="20"/>
                <w:szCs w:val="20"/>
              </w:rPr>
            </w:pPr>
            <w:r>
              <w:rPr>
                <w:rFonts w:ascii="Arial" w:hAnsi="Arial" w:cs="Arial"/>
                <w:sz w:val="20"/>
                <w:szCs w:val="20"/>
              </w:rPr>
              <w:t xml:space="preserve">The </w:t>
            </w:r>
            <w:hyperlink r:id="rId7" w:history="1">
              <w:r w:rsidRPr="00BD6D75">
                <w:rPr>
                  <w:rStyle w:val="Hyperlink"/>
                  <w:rFonts w:ascii="Arial" w:hAnsi="Arial" w:cs="Arial"/>
                  <w:sz w:val="20"/>
                  <w:szCs w:val="20"/>
                </w:rPr>
                <w:t>World Health Organisation policy on breastfeeding</w:t>
              </w:r>
            </w:hyperlink>
            <w:r>
              <w:rPr>
                <w:rFonts w:ascii="Arial" w:hAnsi="Arial" w:cs="Arial"/>
                <w:sz w:val="20"/>
                <w:szCs w:val="20"/>
              </w:rPr>
              <w:t xml:space="preserve">, and the </w:t>
            </w:r>
            <w:hyperlink r:id="rId8" w:history="1">
              <w:r w:rsidRPr="00CA364F">
                <w:rPr>
                  <w:rStyle w:val="Hyperlink"/>
                  <w:rFonts w:ascii="Arial" w:eastAsiaTheme="minorHAnsi" w:hAnsi="Arial" w:cs="Arial"/>
                  <w:sz w:val="20"/>
                  <w:szCs w:val="20"/>
                  <w:lang w:val="en-US" w:eastAsia="en-US"/>
                </w:rPr>
                <w:t>International Code of Marketing of Breastmilk Substitutes</w:t>
              </w:r>
            </w:hyperlink>
            <w:r>
              <w:rPr>
                <w:rFonts w:ascii="Arial" w:eastAsiaTheme="minorHAnsi" w:hAnsi="Arial" w:cs="Arial"/>
                <w:sz w:val="20"/>
                <w:szCs w:val="20"/>
                <w:lang w:val="en-US" w:eastAsia="en-US"/>
              </w:rPr>
              <w:t xml:space="preserve"> have not been considered.</w:t>
            </w:r>
          </w:p>
        </w:tc>
      </w:tr>
      <w:tr w:rsidR="00302F1B" w:rsidRPr="00C23F33" w14:paraId="1D4D2E97" w14:textId="77777777" w:rsidTr="002306AC">
        <w:tc>
          <w:tcPr>
            <w:tcW w:w="4680" w:type="dxa"/>
            <w:shd w:val="clear" w:color="auto" w:fill="auto"/>
          </w:tcPr>
          <w:p w14:paraId="3D59A9AA" w14:textId="77777777" w:rsidR="00302F1B" w:rsidRPr="00C23F33" w:rsidRDefault="00302F1B" w:rsidP="002306AC">
            <w:pPr>
              <w:rPr>
                <w:rFonts w:ascii="Arial" w:hAnsi="Arial" w:cs="Arial"/>
                <w:sz w:val="20"/>
                <w:szCs w:val="20"/>
              </w:rPr>
            </w:pPr>
            <w:r w:rsidRPr="00C23F33">
              <w:rPr>
                <w:rFonts w:ascii="Arial" w:hAnsi="Arial" w:cs="Arial"/>
                <w:sz w:val="20"/>
                <w:szCs w:val="20"/>
              </w:rPr>
              <w:t>Has the relevant baseline data been identified for each objective?</w:t>
            </w:r>
          </w:p>
        </w:tc>
        <w:tc>
          <w:tcPr>
            <w:tcW w:w="8280" w:type="dxa"/>
            <w:shd w:val="clear" w:color="auto" w:fill="auto"/>
          </w:tcPr>
          <w:p w14:paraId="33CEBD9E" w14:textId="77777777" w:rsidR="00302F1B" w:rsidRPr="00C23F33" w:rsidRDefault="00302F1B" w:rsidP="002306AC">
            <w:pPr>
              <w:rPr>
                <w:rFonts w:ascii="Arial" w:hAnsi="Arial" w:cs="Arial"/>
                <w:sz w:val="20"/>
                <w:szCs w:val="20"/>
              </w:rPr>
            </w:pPr>
          </w:p>
        </w:tc>
      </w:tr>
      <w:tr w:rsidR="00302F1B" w:rsidRPr="00C23F33" w14:paraId="0C16F056" w14:textId="77777777" w:rsidTr="002306AC">
        <w:tc>
          <w:tcPr>
            <w:tcW w:w="4680" w:type="dxa"/>
            <w:shd w:val="clear" w:color="auto" w:fill="auto"/>
          </w:tcPr>
          <w:p w14:paraId="350128AE" w14:textId="77777777" w:rsidR="00302F1B" w:rsidRPr="00C23F33" w:rsidRDefault="00302F1B" w:rsidP="002306AC">
            <w:pPr>
              <w:rPr>
                <w:rFonts w:ascii="Arial" w:hAnsi="Arial" w:cs="Arial"/>
                <w:sz w:val="20"/>
                <w:szCs w:val="20"/>
              </w:rPr>
            </w:pPr>
            <w:r w:rsidRPr="00C23F33">
              <w:rPr>
                <w:rFonts w:ascii="Arial" w:hAnsi="Arial" w:cs="Arial"/>
                <w:sz w:val="20"/>
                <w:szCs w:val="20"/>
              </w:rPr>
              <w:t>Are you aware of any additional on-going research or monitoring that should be considered in terms of the baseline environmental conditions?</w:t>
            </w:r>
          </w:p>
        </w:tc>
        <w:tc>
          <w:tcPr>
            <w:tcW w:w="8280" w:type="dxa"/>
            <w:shd w:val="clear" w:color="auto" w:fill="auto"/>
          </w:tcPr>
          <w:p w14:paraId="08825C2D" w14:textId="77777777" w:rsidR="00302F1B" w:rsidRPr="00C23F33" w:rsidRDefault="00302F1B" w:rsidP="002306AC">
            <w:pPr>
              <w:rPr>
                <w:rFonts w:ascii="Arial" w:hAnsi="Arial" w:cs="Arial"/>
                <w:sz w:val="20"/>
                <w:szCs w:val="20"/>
              </w:rPr>
            </w:pPr>
          </w:p>
        </w:tc>
      </w:tr>
      <w:tr w:rsidR="00302F1B" w:rsidRPr="00C23F33" w14:paraId="5776CACE" w14:textId="77777777" w:rsidTr="002306AC">
        <w:tc>
          <w:tcPr>
            <w:tcW w:w="4680" w:type="dxa"/>
            <w:shd w:val="clear" w:color="auto" w:fill="auto"/>
          </w:tcPr>
          <w:p w14:paraId="670EB961" w14:textId="77777777" w:rsidR="00302F1B" w:rsidRPr="00C23F33" w:rsidRDefault="00302F1B" w:rsidP="002306AC">
            <w:pPr>
              <w:rPr>
                <w:rFonts w:ascii="Arial" w:hAnsi="Arial" w:cs="Arial"/>
                <w:sz w:val="20"/>
                <w:szCs w:val="20"/>
              </w:rPr>
            </w:pPr>
            <w:r w:rsidRPr="00C23F33">
              <w:rPr>
                <w:rFonts w:ascii="Arial" w:hAnsi="Arial" w:cs="Arial"/>
                <w:sz w:val="20"/>
                <w:szCs w:val="20"/>
              </w:rPr>
              <w:t>Has the baseline information been correctly interpreted to identify the key challenges and opportunities arising from the plan?</w:t>
            </w:r>
          </w:p>
        </w:tc>
        <w:tc>
          <w:tcPr>
            <w:tcW w:w="8280" w:type="dxa"/>
            <w:shd w:val="clear" w:color="auto" w:fill="auto"/>
          </w:tcPr>
          <w:p w14:paraId="3AEAA989" w14:textId="77777777" w:rsidR="00302F1B" w:rsidRPr="00C23F33" w:rsidRDefault="00302F1B" w:rsidP="002306AC">
            <w:pPr>
              <w:rPr>
                <w:rFonts w:ascii="Arial" w:hAnsi="Arial" w:cs="Arial"/>
                <w:sz w:val="20"/>
                <w:szCs w:val="20"/>
              </w:rPr>
            </w:pPr>
          </w:p>
        </w:tc>
      </w:tr>
      <w:tr w:rsidR="00302F1B" w:rsidRPr="00C23F33" w14:paraId="11EE8802" w14:textId="77777777" w:rsidTr="002306AC">
        <w:tc>
          <w:tcPr>
            <w:tcW w:w="4680" w:type="dxa"/>
            <w:shd w:val="clear" w:color="auto" w:fill="auto"/>
          </w:tcPr>
          <w:p w14:paraId="034F191B" w14:textId="77777777" w:rsidR="00302F1B" w:rsidRPr="00C23F33" w:rsidRDefault="00302F1B" w:rsidP="002306AC">
            <w:pPr>
              <w:rPr>
                <w:rFonts w:ascii="Arial" w:hAnsi="Arial" w:cs="Arial"/>
                <w:sz w:val="20"/>
                <w:szCs w:val="20"/>
              </w:rPr>
            </w:pPr>
            <w:r w:rsidRPr="00C23F33">
              <w:rPr>
                <w:rFonts w:ascii="Arial" w:hAnsi="Arial" w:cs="Arial"/>
                <w:sz w:val="20"/>
                <w:szCs w:val="20"/>
              </w:rPr>
              <w:t>Do the strategic environmental objectives (SEO’s) cover all relevant areas?</w:t>
            </w:r>
          </w:p>
        </w:tc>
        <w:tc>
          <w:tcPr>
            <w:tcW w:w="8280" w:type="dxa"/>
            <w:shd w:val="clear" w:color="auto" w:fill="auto"/>
          </w:tcPr>
          <w:p w14:paraId="60D79BE6" w14:textId="3A2C10DC" w:rsidR="00302F1B" w:rsidRDefault="0035332B" w:rsidP="002306AC">
            <w:pPr>
              <w:rPr>
                <w:rFonts w:ascii="Arial" w:hAnsi="Arial" w:cs="Arial"/>
                <w:sz w:val="20"/>
                <w:szCs w:val="20"/>
                <w:lang w:val="en-US"/>
              </w:rPr>
            </w:pPr>
            <w:r>
              <w:rPr>
                <w:rFonts w:ascii="Arial" w:hAnsi="Arial" w:cs="Arial"/>
                <w:sz w:val="20"/>
                <w:szCs w:val="20"/>
                <w:lang w:val="en-US"/>
              </w:rPr>
              <w:t xml:space="preserve">No. </w:t>
            </w:r>
            <w:r w:rsidR="001935AE">
              <w:rPr>
                <w:rFonts w:ascii="Arial" w:hAnsi="Arial" w:cs="Arial"/>
                <w:sz w:val="20"/>
                <w:szCs w:val="20"/>
                <w:lang w:val="en-US"/>
              </w:rPr>
              <w:t xml:space="preserve">The </w:t>
            </w:r>
            <w:r w:rsidR="001935AE" w:rsidRPr="001935AE">
              <w:rPr>
                <w:rFonts w:ascii="Arial" w:hAnsi="Arial" w:cs="Arial"/>
                <w:sz w:val="20"/>
                <w:szCs w:val="20"/>
                <w:lang w:val="en-US"/>
              </w:rPr>
              <w:t>Strategic Environmental Objective</w:t>
            </w:r>
            <w:r>
              <w:rPr>
                <w:rFonts w:ascii="Arial" w:hAnsi="Arial" w:cs="Arial"/>
                <w:sz w:val="20"/>
                <w:szCs w:val="20"/>
                <w:lang w:val="en-US"/>
              </w:rPr>
              <w:t>s entail</w:t>
            </w:r>
            <w:r w:rsidR="001935AE" w:rsidRPr="001935AE">
              <w:rPr>
                <w:rFonts w:ascii="Arial" w:hAnsi="Arial" w:cs="Arial"/>
                <w:sz w:val="20"/>
                <w:szCs w:val="20"/>
                <w:lang w:val="en-US"/>
              </w:rPr>
              <w:t xml:space="preserve"> ensuring that plan strategies do not impact negatively on human health</w:t>
            </w:r>
            <w:r w:rsidR="001935AE">
              <w:rPr>
                <w:rFonts w:ascii="Arial" w:hAnsi="Arial" w:cs="Arial"/>
                <w:sz w:val="20"/>
                <w:szCs w:val="20"/>
                <w:lang w:val="en-US"/>
              </w:rPr>
              <w:t>. Health impacts of increased infant formula, and of marketing milk products to regions where adults are dominantly lactose intolerant, have not been assessed.</w:t>
            </w:r>
          </w:p>
          <w:p w14:paraId="4A84BFF0" w14:textId="77777777" w:rsidR="002306AC" w:rsidRDefault="002306AC" w:rsidP="002306AC">
            <w:pPr>
              <w:rPr>
                <w:rFonts w:ascii="Arial" w:hAnsi="Arial" w:cs="Arial"/>
                <w:sz w:val="20"/>
                <w:szCs w:val="20"/>
                <w:lang w:val="en-US"/>
              </w:rPr>
            </w:pPr>
          </w:p>
          <w:p w14:paraId="40883125" w14:textId="6BFE4A5B" w:rsidR="002306AC" w:rsidRDefault="002306AC" w:rsidP="002306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HAnsi" w:hAnsi="Arial" w:cs="Arial"/>
                <w:sz w:val="20"/>
                <w:szCs w:val="20"/>
                <w:lang w:val="en-US" w:eastAsia="en-US"/>
              </w:rPr>
            </w:pPr>
            <w:r>
              <w:rPr>
                <w:rFonts w:ascii="Arial" w:eastAsiaTheme="minorHAnsi" w:hAnsi="Arial" w:cs="Arial"/>
                <w:sz w:val="20"/>
                <w:szCs w:val="20"/>
                <w:lang w:val="en-US" w:eastAsia="en-US"/>
              </w:rPr>
              <w:t>The claim that “Effects on human health and wellbeing can derive from Interactions with environmental factors such as water, soil or air through which contaminants or pollutants can co</w:t>
            </w:r>
            <w:r w:rsidR="0035332B">
              <w:rPr>
                <w:rFonts w:ascii="Arial" w:eastAsiaTheme="minorHAnsi" w:hAnsi="Arial" w:cs="Arial"/>
                <w:sz w:val="20"/>
                <w:szCs w:val="20"/>
                <w:lang w:val="en-US" w:eastAsia="en-US"/>
              </w:rPr>
              <w:t>me in contact with human beings</w:t>
            </w:r>
            <w:r>
              <w:rPr>
                <w:rFonts w:ascii="Arial" w:eastAsiaTheme="minorHAnsi" w:hAnsi="Arial" w:cs="Arial"/>
                <w:sz w:val="20"/>
                <w:szCs w:val="20"/>
                <w:lang w:val="en-US" w:eastAsia="en-US"/>
              </w:rPr>
              <w:t>” omits to identify the direct product as having any human-health effects.</w:t>
            </w:r>
          </w:p>
          <w:p w14:paraId="0C82D33D" w14:textId="3E414D51" w:rsidR="002306AC" w:rsidRPr="00C23F33" w:rsidRDefault="002306AC" w:rsidP="002306AC">
            <w:pPr>
              <w:rPr>
                <w:rFonts w:ascii="Arial" w:hAnsi="Arial" w:cs="Arial"/>
                <w:sz w:val="20"/>
                <w:szCs w:val="20"/>
              </w:rPr>
            </w:pPr>
          </w:p>
        </w:tc>
      </w:tr>
      <w:tr w:rsidR="00302F1B" w:rsidRPr="00C23F33" w14:paraId="5409C14F" w14:textId="77777777" w:rsidTr="002306AC">
        <w:tc>
          <w:tcPr>
            <w:tcW w:w="4680" w:type="dxa"/>
            <w:shd w:val="clear" w:color="auto" w:fill="auto"/>
          </w:tcPr>
          <w:p w14:paraId="06E46BB8" w14:textId="77777777" w:rsidR="00302F1B" w:rsidRPr="00C23F33" w:rsidRDefault="00302F1B" w:rsidP="002306AC">
            <w:pPr>
              <w:rPr>
                <w:rFonts w:ascii="Arial" w:hAnsi="Arial" w:cs="Arial"/>
                <w:sz w:val="20"/>
                <w:szCs w:val="20"/>
              </w:rPr>
            </w:pPr>
            <w:r w:rsidRPr="00C23F33">
              <w:rPr>
                <w:rFonts w:ascii="Arial" w:hAnsi="Arial" w:cs="Arial"/>
                <w:sz w:val="20"/>
                <w:szCs w:val="20"/>
              </w:rPr>
              <w:t xml:space="preserve">Do you consider that the alternative strategies outlined are reasonable and have been assessed </w:t>
            </w:r>
            <w:r w:rsidRPr="00C23F33">
              <w:rPr>
                <w:rFonts w:ascii="Arial" w:hAnsi="Arial" w:cs="Arial"/>
                <w:sz w:val="20"/>
                <w:szCs w:val="20"/>
              </w:rPr>
              <w:lastRenderedPageBreak/>
              <w:t>correctly?</w:t>
            </w:r>
          </w:p>
        </w:tc>
        <w:tc>
          <w:tcPr>
            <w:tcW w:w="8280" w:type="dxa"/>
            <w:shd w:val="clear" w:color="auto" w:fill="auto"/>
          </w:tcPr>
          <w:p w14:paraId="04052283" w14:textId="77777777" w:rsidR="00302F1B" w:rsidRPr="00C23F33" w:rsidRDefault="00302F1B" w:rsidP="002306AC">
            <w:pPr>
              <w:rPr>
                <w:rFonts w:ascii="Arial" w:hAnsi="Arial" w:cs="Arial"/>
                <w:sz w:val="20"/>
                <w:szCs w:val="20"/>
              </w:rPr>
            </w:pPr>
          </w:p>
        </w:tc>
      </w:tr>
      <w:tr w:rsidR="00302F1B" w:rsidRPr="00C23F33" w14:paraId="053AC860" w14:textId="77777777" w:rsidTr="002306AC">
        <w:tc>
          <w:tcPr>
            <w:tcW w:w="4680" w:type="dxa"/>
            <w:shd w:val="clear" w:color="auto" w:fill="auto"/>
          </w:tcPr>
          <w:p w14:paraId="1549E15C" w14:textId="77777777" w:rsidR="00302F1B" w:rsidRPr="00C23F33" w:rsidRDefault="00302F1B" w:rsidP="002306AC">
            <w:pPr>
              <w:rPr>
                <w:rFonts w:ascii="Arial" w:hAnsi="Arial" w:cs="Arial"/>
                <w:sz w:val="20"/>
                <w:szCs w:val="20"/>
              </w:rPr>
            </w:pPr>
            <w:r w:rsidRPr="00C23F33">
              <w:rPr>
                <w:rFonts w:ascii="Arial" w:hAnsi="Arial" w:cs="Arial"/>
                <w:sz w:val="20"/>
                <w:szCs w:val="20"/>
              </w:rPr>
              <w:lastRenderedPageBreak/>
              <w:t>Do you think that cumulative and trans-boundary impacts have been assessed fully?</w:t>
            </w:r>
          </w:p>
        </w:tc>
        <w:tc>
          <w:tcPr>
            <w:tcW w:w="8280" w:type="dxa"/>
            <w:shd w:val="clear" w:color="auto" w:fill="auto"/>
          </w:tcPr>
          <w:p w14:paraId="4E57468F" w14:textId="77777777" w:rsidR="00302F1B" w:rsidRPr="00C23F33" w:rsidRDefault="00BC5193" w:rsidP="002306AC">
            <w:pPr>
              <w:rPr>
                <w:rFonts w:ascii="Arial" w:hAnsi="Arial" w:cs="Arial"/>
                <w:sz w:val="20"/>
                <w:szCs w:val="20"/>
              </w:rPr>
            </w:pPr>
            <w:r>
              <w:rPr>
                <w:rFonts w:ascii="Arial" w:hAnsi="Arial" w:cs="Arial"/>
                <w:sz w:val="20"/>
                <w:szCs w:val="20"/>
              </w:rPr>
              <w:t>No. Trans-boundary impacts of increased supply and marketing of infant formula, in opposition to the World Health Organisation promotion of breastfeeding have not been identified as warranting consideration.</w:t>
            </w:r>
          </w:p>
        </w:tc>
      </w:tr>
      <w:tr w:rsidR="00302F1B" w:rsidRPr="00C23F33" w14:paraId="4DC44AD5" w14:textId="77777777" w:rsidTr="002306AC">
        <w:tc>
          <w:tcPr>
            <w:tcW w:w="4680" w:type="dxa"/>
            <w:shd w:val="clear" w:color="auto" w:fill="auto"/>
          </w:tcPr>
          <w:p w14:paraId="3B25B7FC" w14:textId="77777777" w:rsidR="00302F1B" w:rsidRPr="00C23F33" w:rsidRDefault="00302F1B" w:rsidP="002306AC">
            <w:pPr>
              <w:rPr>
                <w:rFonts w:ascii="Arial" w:hAnsi="Arial" w:cs="Arial"/>
                <w:sz w:val="20"/>
                <w:szCs w:val="20"/>
              </w:rPr>
            </w:pPr>
            <w:r w:rsidRPr="00C23F33">
              <w:rPr>
                <w:rFonts w:ascii="Arial" w:hAnsi="Arial" w:cs="Arial"/>
                <w:sz w:val="20"/>
                <w:szCs w:val="20"/>
              </w:rPr>
              <w:t>Do you agree with the assessment outcomes and potential impacts addressed?</w:t>
            </w:r>
          </w:p>
        </w:tc>
        <w:tc>
          <w:tcPr>
            <w:tcW w:w="8280" w:type="dxa"/>
            <w:shd w:val="clear" w:color="auto" w:fill="auto"/>
          </w:tcPr>
          <w:p w14:paraId="094ABB4F" w14:textId="3A1B1118" w:rsidR="008D730A" w:rsidRDefault="008D730A" w:rsidP="008D730A">
            <w:pPr>
              <w:rPr>
                <w:rFonts w:ascii="Arial" w:hAnsi="Arial" w:cs="Arial"/>
                <w:sz w:val="20"/>
                <w:szCs w:val="20"/>
                <w:lang w:val="en-US"/>
              </w:rPr>
            </w:pPr>
            <w:r>
              <w:rPr>
                <w:rFonts w:ascii="Arial" w:hAnsi="Arial" w:cs="Arial"/>
                <w:sz w:val="20"/>
                <w:szCs w:val="20"/>
              </w:rPr>
              <w:t xml:space="preserve">No. </w:t>
            </w:r>
            <w:r w:rsidRPr="00CC6F58">
              <w:rPr>
                <w:rFonts w:ascii="Arial" w:hAnsi="Arial" w:cs="Arial"/>
                <w:sz w:val="20"/>
                <w:szCs w:val="20"/>
                <w:lang w:val="en-US"/>
              </w:rPr>
              <w:t>Whil</w:t>
            </w:r>
            <w:r>
              <w:rPr>
                <w:rFonts w:ascii="Arial" w:hAnsi="Arial" w:cs="Arial"/>
                <w:sz w:val="20"/>
                <w:szCs w:val="20"/>
                <w:lang w:val="en-US"/>
              </w:rPr>
              <w:t>e</w:t>
            </w:r>
            <w:r w:rsidRPr="00CC6F58">
              <w:rPr>
                <w:rFonts w:ascii="Arial" w:hAnsi="Arial" w:cs="Arial"/>
                <w:sz w:val="20"/>
                <w:szCs w:val="20"/>
                <w:lang w:val="en-US"/>
              </w:rPr>
              <w:t xml:space="preserve"> human health is identified as a top-level concern of the SEO</w:t>
            </w:r>
            <w:r w:rsidR="00BC4326">
              <w:rPr>
                <w:rFonts w:ascii="Arial" w:hAnsi="Arial" w:cs="Arial"/>
                <w:sz w:val="20"/>
                <w:szCs w:val="20"/>
                <w:lang w:val="en-US"/>
              </w:rPr>
              <w:t>s</w:t>
            </w:r>
            <w:r w:rsidRPr="00CC6F58">
              <w:rPr>
                <w:rFonts w:ascii="Arial" w:hAnsi="Arial" w:cs="Arial"/>
                <w:sz w:val="20"/>
                <w:szCs w:val="20"/>
                <w:lang w:val="en-US"/>
              </w:rPr>
              <w:t>, there are no statements on human health impacts, whether positive or negative, in the summary assessment of alternatives</w:t>
            </w:r>
            <w:r>
              <w:rPr>
                <w:rFonts w:ascii="Arial" w:hAnsi="Arial" w:cs="Arial"/>
                <w:sz w:val="20"/>
                <w:szCs w:val="20"/>
                <w:lang w:val="en-US"/>
              </w:rPr>
              <w:t xml:space="preserve"> (the Base Case and Base Case</w:t>
            </w:r>
            <w:r w:rsidRPr="00CC6F58">
              <w:rPr>
                <w:rFonts w:ascii="Arial" w:hAnsi="Arial" w:cs="Arial"/>
                <w:sz w:val="20"/>
                <w:szCs w:val="20"/>
                <w:lang w:val="en-US"/>
              </w:rPr>
              <w:t>+ scenarios).</w:t>
            </w:r>
          </w:p>
          <w:p w14:paraId="310FFF5C" w14:textId="77777777" w:rsidR="00302F1B" w:rsidRPr="00C23F33" w:rsidRDefault="00302F1B" w:rsidP="00BC4326">
            <w:pPr>
              <w:rPr>
                <w:rFonts w:ascii="Arial" w:hAnsi="Arial" w:cs="Arial"/>
                <w:sz w:val="20"/>
                <w:szCs w:val="20"/>
              </w:rPr>
            </w:pPr>
          </w:p>
        </w:tc>
      </w:tr>
      <w:tr w:rsidR="00302F1B" w:rsidRPr="00C23F33" w14:paraId="084F0F6E" w14:textId="77777777" w:rsidTr="002306AC">
        <w:tc>
          <w:tcPr>
            <w:tcW w:w="4680" w:type="dxa"/>
            <w:shd w:val="clear" w:color="auto" w:fill="auto"/>
          </w:tcPr>
          <w:p w14:paraId="7E77A21F" w14:textId="77777777" w:rsidR="00302F1B" w:rsidRPr="00C23F33" w:rsidRDefault="00302F1B" w:rsidP="002306AC">
            <w:pPr>
              <w:rPr>
                <w:rFonts w:ascii="Arial" w:hAnsi="Arial" w:cs="Arial"/>
                <w:sz w:val="20"/>
                <w:szCs w:val="20"/>
              </w:rPr>
            </w:pPr>
            <w:r w:rsidRPr="00C23F33">
              <w:rPr>
                <w:rFonts w:ascii="Arial" w:hAnsi="Arial" w:cs="Arial"/>
                <w:sz w:val="20"/>
                <w:szCs w:val="20"/>
              </w:rPr>
              <w:t>Do you agree with the list of mitigation measures and monitoring proposed? Are there any further measures you consider should be included?</w:t>
            </w:r>
          </w:p>
        </w:tc>
        <w:tc>
          <w:tcPr>
            <w:tcW w:w="8280" w:type="dxa"/>
            <w:shd w:val="clear" w:color="auto" w:fill="auto"/>
          </w:tcPr>
          <w:p w14:paraId="4E9369CF" w14:textId="77777777" w:rsidR="00302F1B" w:rsidRPr="00C23F33" w:rsidRDefault="00302F1B" w:rsidP="002306AC">
            <w:pPr>
              <w:rPr>
                <w:rFonts w:ascii="Arial" w:hAnsi="Arial" w:cs="Arial"/>
                <w:sz w:val="20"/>
                <w:szCs w:val="20"/>
              </w:rPr>
            </w:pPr>
          </w:p>
        </w:tc>
      </w:tr>
      <w:tr w:rsidR="00302F1B" w:rsidRPr="00C23F33" w14:paraId="7C6DBE9D" w14:textId="77777777" w:rsidTr="002306AC">
        <w:tc>
          <w:tcPr>
            <w:tcW w:w="4680" w:type="dxa"/>
            <w:shd w:val="clear" w:color="auto" w:fill="auto"/>
          </w:tcPr>
          <w:p w14:paraId="5C0FB1A5" w14:textId="77777777" w:rsidR="00302F1B" w:rsidRPr="00C23F33" w:rsidRDefault="00302F1B" w:rsidP="002306AC">
            <w:pPr>
              <w:rPr>
                <w:rFonts w:ascii="Arial" w:hAnsi="Arial" w:cs="Arial"/>
                <w:sz w:val="20"/>
                <w:szCs w:val="20"/>
              </w:rPr>
            </w:pPr>
            <w:r w:rsidRPr="00C23F33">
              <w:rPr>
                <w:rFonts w:ascii="Arial" w:hAnsi="Arial" w:cs="Arial"/>
                <w:sz w:val="20"/>
                <w:szCs w:val="20"/>
              </w:rPr>
              <w:t>Are you aware of any further environmental information that will help to inform the environmental assessment findings?</w:t>
            </w:r>
          </w:p>
        </w:tc>
        <w:tc>
          <w:tcPr>
            <w:tcW w:w="8280" w:type="dxa"/>
            <w:shd w:val="clear" w:color="auto" w:fill="auto"/>
          </w:tcPr>
          <w:p w14:paraId="611EFA1B" w14:textId="77777777" w:rsidR="00302F1B" w:rsidRPr="00C23F33" w:rsidRDefault="00302F1B" w:rsidP="002306AC">
            <w:pPr>
              <w:rPr>
                <w:rFonts w:ascii="Arial" w:hAnsi="Arial" w:cs="Arial"/>
                <w:sz w:val="20"/>
                <w:szCs w:val="20"/>
              </w:rPr>
            </w:pPr>
          </w:p>
        </w:tc>
      </w:tr>
      <w:tr w:rsidR="00302F1B" w:rsidRPr="00C23F33" w14:paraId="54598492" w14:textId="77777777" w:rsidTr="002306AC">
        <w:tc>
          <w:tcPr>
            <w:tcW w:w="4680" w:type="dxa"/>
            <w:shd w:val="clear" w:color="auto" w:fill="auto"/>
          </w:tcPr>
          <w:p w14:paraId="193680F4" w14:textId="77777777" w:rsidR="00302F1B" w:rsidRPr="00C23F33" w:rsidRDefault="00302F1B" w:rsidP="00290222">
            <w:pPr>
              <w:rPr>
                <w:rFonts w:ascii="Arial" w:hAnsi="Arial" w:cs="Arial"/>
                <w:sz w:val="20"/>
                <w:szCs w:val="20"/>
              </w:rPr>
            </w:pPr>
            <w:r w:rsidRPr="00C23F33">
              <w:rPr>
                <w:rFonts w:ascii="Arial" w:hAnsi="Arial" w:cs="Arial"/>
                <w:sz w:val="20"/>
                <w:szCs w:val="20"/>
              </w:rPr>
              <w:t xml:space="preserve">Do you have any other comments you wish to make on the </w:t>
            </w:r>
            <w:r w:rsidR="00290222">
              <w:rPr>
                <w:rFonts w:ascii="Arial" w:hAnsi="Arial" w:cs="Arial"/>
                <w:sz w:val="20"/>
                <w:szCs w:val="20"/>
              </w:rPr>
              <w:t>Food Wise 2025</w:t>
            </w:r>
            <w:r w:rsidRPr="00C23F33">
              <w:rPr>
                <w:rFonts w:ascii="Arial" w:hAnsi="Arial" w:cs="Arial"/>
                <w:sz w:val="20"/>
                <w:szCs w:val="20"/>
              </w:rPr>
              <w:t xml:space="preserve"> and/or the related SEA Environmental Report and Natura Impact Statement?</w:t>
            </w:r>
          </w:p>
        </w:tc>
        <w:tc>
          <w:tcPr>
            <w:tcW w:w="8280" w:type="dxa"/>
            <w:shd w:val="clear" w:color="auto" w:fill="auto"/>
          </w:tcPr>
          <w:p w14:paraId="65666ED7" w14:textId="5DB13F10" w:rsidR="009A2FF4" w:rsidRDefault="009A2FF4" w:rsidP="009A2F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HAnsi" w:hAnsi="Arial" w:cs="Arial"/>
                <w:sz w:val="20"/>
                <w:szCs w:val="20"/>
                <w:lang w:val="en-US" w:eastAsia="en-US"/>
              </w:rPr>
            </w:pPr>
            <w:r>
              <w:rPr>
                <w:rFonts w:ascii="Arial" w:hAnsi="Arial" w:cs="Arial"/>
                <w:sz w:val="20"/>
                <w:szCs w:val="20"/>
              </w:rPr>
              <w:t>Food Wise 2025</w:t>
            </w:r>
            <w:r>
              <w:rPr>
                <w:rFonts w:ascii="Arial" w:eastAsiaTheme="minorHAnsi" w:hAnsi="Arial" w:cs="Arial"/>
                <w:sz w:val="20"/>
                <w:szCs w:val="20"/>
                <w:lang w:val="en-US" w:eastAsia="en-US"/>
              </w:rPr>
              <w:t xml:space="preserve"> fails to identify the issues of lactose intolerance, and the </w:t>
            </w:r>
            <w:r w:rsidR="00A35FDD">
              <w:rPr>
                <w:rFonts w:ascii="Arial" w:eastAsiaTheme="minorHAnsi" w:hAnsi="Arial" w:cs="Arial"/>
                <w:sz w:val="20"/>
                <w:szCs w:val="20"/>
                <w:lang w:val="en-US" w:eastAsia="en-US"/>
              </w:rPr>
              <w:t>displacement of breastfeeding</w:t>
            </w:r>
            <w:r w:rsidR="000A6DF3">
              <w:rPr>
                <w:rFonts w:ascii="Arial" w:eastAsiaTheme="minorHAnsi" w:hAnsi="Arial" w:cs="Arial"/>
                <w:sz w:val="20"/>
                <w:szCs w:val="20"/>
                <w:lang w:val="en-US" w:eastAsia="en-US"/>
              </w:rPr>
              <w:t>. The World Health Organisation recommends that we we “Significantly limit the marketing of breastmilk substitutes”.</w:t>
            </w:r>
            <w:r w:rsidR="00BC4326">
              <w:rPr>
                <w:rFonts w:ascii="Arial" w:eastAsiaTheme="minorHAnsi" w:hAnsi="Arial" w:cs="Arial"/>
                <w:sz w:val="20"/>
                <w:szCs w:val="20"/>
                <w:lang w:val="en-US" w:eastAsia="en-US"/>
              </w:rPr>
              <w:t xml:space="preserve"> These issues must be recognised and assessed.</w:t>
            </w:r>
            <w:bookmarkStart w:id="0" w:name="_GoBack"/>
            <w:bookmarkEnd w:id="0"/>
          </w:p>
          <w:p w14:paraId="5AFDC41D" w14:textId="2A0A3A2C" w:rsidR="009A2FF4" w:rsidRPr="00C23F33" w:rsidRDefault="009A2FF4" w:rsidP="009A2F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sz w:val="20"/>
                <w:szCs w:val="20"/>
              </w:rPr>
            </w:pPr>
            <w:r w:rsidRPr="00C23F33">
              <w:rPr>
                <w:rFonts w:ascii="Arial" w:hAnsi="Arial" w:cs="Arial"/>
                <w:sz w:val="20"/>
                <w:szCs w:val="20"/>
              </w:rPr>
              <w:t xml:space="preserve"> </w:t>
            </w:r>
          </w:p>
        </w:tc>
      </w:tr>
    </w:tbl>
    <w:p w14:paraId="093FAE6F" w14:textId="25B72B8A" w:rsidR="00302F1B" w:rsidRPr="00D97117" w:rsidRDefault="00302F1B" w:rsidP="00302F1B">
      <w:pPr>
        <w:rPr>
          <w:rFonts w:ascii="Arial" w:hAnsi="Arial" w:cs="Arial"/>
        </w:rPr>
      </w:pPr>
    </w:p>
    <w:p w14:paraId="6B13802F" w14:textId="77777777" w:rsidR="00C47E8C" w:rsidRDefault="00C47E8C"/>
    <w:sectPr w:rsidR="00C47E8C" w:rsidSect="002306AC">
      <w:headerReference w:type="default" r:id="rId9"/>
      <w:footerReference w:type="default" r:id="rId10"/>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6BB7F" w14:textId="77777777" w:rsidR="005C5E96" w:rsidRDefault="005C5E96" w:rsidP="008937F1">
      <w:r>
        <w:separator/>
      </w:r>
    </w:p>
  </w:endnote>
  <w:endnote w:type="continuationSeparator" w:id="0">
    <w:p w14:paraId="3C17780C" w14:textId="77777777" w:rsidR="005C5E96" w:rsidRDefault="005C5E96" w:rsidP="0089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altName w:val="Consolas"/>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8686B" w14:textId="77777777" w:rsidR="005C5E96" w:rsidRPr="0098469C" w:rsidRDefault="005C5E96" w:rsidP="002306AC">
    <w:pPr>
      <w:pStyle w:val="Footer"/>
      <w:jc w:val="center"/>
      <w:rPr>
        <w:rFonts w:ascii="Arial" w:hAnsi="Arial" w:cs="Arial"/>
        <w:sz w:val="20"/>
        <w:szCs w:val="20"/>
      </w:rPr>
    </w:pPr>
    <w:r w:rsidRPr="0098469C">
      <w:rPr>
        <w:rFonts w:ascii="Arial" w:hAnsi="Arial" w:cs="Arial"/>
        <w:sz w:val="20"/>
        <w:szCs w:val="20"/>
      </w:rPr>
      <w:t xml:space="preserve">Page </w:t>
    </w:r>
    <w:r w:rsidRPr="0098469C">
      <w:rPr>
        <w:rFonts w:ascii="Arial" w:hAnsi="Arial" w:cs="Arial"/>
        <w:sz w:val="20"/>
        <w:szCs w:val="20"/>
      </w:rPr>
      <w:fldChar w:fldCharType="begin"/>
    </w:r>
    <w:r w:rsidRPr="0098469C">
      <w:rPr>
        <w:rFonts w:ascii="Arial" w:hAnsi="Arial" w:cs="Arial"/>
        <w:sz w:val="20"/>
        <w:szCs w:val="20"/>
      </w:rPr>
      <w:instrText xml:space="preserve"> PAGE </w:instrText>
    </w:r>
    <w:r w:rsidRPr="0098469C">
      <w:rPr>
        <w:rFonts w:ascii="Arial" w:hAnsi="Arial" w:cs="Arial"/>
        <w:sz w:val="20"/>
        <w:szCs w:val="20"/>
      </w:rPr>
      <w:fldChar w:fldCharType="separate"/>
    </w:r>
    <w:r w:rsidR="00BC4326">
      <w:rPr>
        <w:rFonts w:ascii="Arial" w:hAnsi="Arial" w:cs="Arial"/>
        <w:noProof/>
        <w:sz w:val="20"/>
        <w:szCs w:val="20"/>
      </w:rPr>
      <w:t>2</w:t>
    </w:r>
    <w:r w:rsidRPr="0098469C">
      <w:rPr>
        <w:rFonts w:ascii="Arial" w:hAnsi="Arial" w:cs="Arial"/>
        <w:sz w:val="20"/>
        <w:szCs w:val="20"/>
      </w:rPr>
      <w:fldChar w:fldCharType="end"/>
    </w:r>
    <w:r w:rsidRPr="0098469C">
      <w:rPr>
        <w:rFonts w:ascii="Arial" w:hAnsi="Arial" w:cs="Arial"/>
        <w:sz w:val="20"/>
        <w:szCs w:val="20"/>
      </w:rPr>
      <w:t xml:space="preserve"> of </w:t>
    </w:r>
    <w:r w:rsidRPr="0098469C">
      <w:rPr>
        <w:rFonts w:ascii="Arial" w:hAnsi="Arial" w:cs="Arial"/>
        <w:sz w:val="20"/>
        <w:szCs w:val="20"/>
      </w:rPr>
      <w:fldChar w:fldCharType="begin"/>
    </w:r>
    <w:r w:rsidRPr="0098469C">
      <w:rPr>
        <w:rFonts w:ascii="Arial" w:hAnsi="Arial" w:cs="Arial"/>
        <w:sz w:val="20"/>
        <w:szCs w:val="20"/>
      </w:rPr>
      <w:instrText xml:space="preserve"> NUMPAGES </w:instrText>
    </w:r>
    <w:r w:rsidRPr="0098469C">
      <w:rPr>
        <w:rFonts w:ascii="Arial" w:hAnsi="Arial" w:cs="Arial"/>
        <w:sz w:val="20"/>
        <w:szCs w:val="20"/>
      </w:rPr>
      <w:fldChar w:fldCharType="separate"/>
    </w:r>
    <w:r w:rsidR="00BC4326">
      <w:rPr>
        <w:rFonts w:ascii="Arial" w:hAnsi="Arial" w:cs="Arial"/>
        <w:noProof/>
        <w:sz w:val="20"/>
        <w:szCs w:val="20"/>
      </w:rPr>
      <w:t>2</w:t>
    </w:r>
    <w:r w:rsidRPr="0098469C">
      <w:rPr>
        <w:rFonts w:ascii="Arial" w:hAnsi="Arial" w:cs="Arial"/>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97D30" w14:textId="77777777" w:rsidR="005C5E96" w:rsidRDefault="005C5E96" w:rsidP="008937F1">
      <w:r>
        <w:separator/>
      </w:r>
    </w:p>
  </w:footnote>
  <w:footnote w:type="continuationSeparator" w:id="0">
    <w:p w14:paraId="098C6F0D" w14:textId="77777777" w:rsidR="005C5E96" w:rsidRDefault="005C5E96" w:rsidP="008937F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53A79" w14:textId="77777777" w:rsidR="005C5E96" w:rsidRPr="00EB0240" w:rsidRDefault="005C5E96" w:rsidP="002306AC">
    <w:pPr>
      <w:pStyle w:val="Header"/>
      <w:ind w:left="720"/>
      <w:jc w:val="right"/>
    </w:pPr>
    <w:r>
      <w:rPr>
        <w:noProof/>
        <w:lang w:val="en-US" w:eastAsia="en-US"/>
      </w:rPr>
      <w:drawing>
        <wp:inline distT="0" distB="0" distL="0" distR="0" wp14:anchorId="35C1EF09" wp14:editId="6BFC0548">
          <wp:extent cx="1767840" cy="723900"/>
          <wp:effectExtent l="0" t="0" r="3810" b="0"/>
          <wp:docPr id="1" name="Picture 1" descr="C:\Users\philipf\Pictures\Company Logos\PF &amp; C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ilipf\Pictures\Company Logos\PF &amp; C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723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02F1B"/>
    <w:rsid w:val="000A6DF3"/>
    <w:rsid w:val="001674E3"/>
    <w:rsid w:val="001935AE"/>
    <w:rsid w:val="001A0D3B"/>
    <w:rsid w:val="001B23EE"/>
    <w:rsid w:val="002306AC"/>
    <w:rsid w:val="00290222"/>
    <w:rsid w:val="00302F1B"/>
    <w:rsid w:val="00335C54"/>
    <w:rsid w:val="0035332B"/>
    <w:rsid w:val="004A09C4"/>
    <w:rsid w:val="005245DA"/>
    <w:rsid w:val="005377C1"/>
    <w:rsid w:val="005A2923"/>
    <w:rsid w:val="005C5E96"/>
    <w:rsid w:val="008937F1"/>
    <w:rsid w:val="008B342F"/>
    <w:rsid w:val="008D730A"/>
    <w:rsid w:val="009419C0"/>
    <w:rsid w:val="009A2FF4"/>
    <w:rsid w:val="009E34B6"/>
    <w:rsid w:val="00A35FDD"/>
    <w:rsid w:val="00AC7377"/>
    <w:rsid w:val="00BC4326"/>
    <w:rsid w:val="00BC5193"/>
    <w:rsid w:val="00BD6D75"/>
    <w:rsid w:val="00C47E8C"/>
    <w:rsid w:val="00CA364F"/>
    <w:rsid w:val="00D170C5"/>
    <w:rsid w:val="00E612C9"/>
    <w:rsid w:val="00E97E4A"/>
    <w:rsid w:val="00F135E5"/>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157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F1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2F1B"/>
    <w:pPr>
      <w:tabs>
        <w:tab w:val="center" w:pos="4153"/>
        <w:tab w:val="right" w:pos="8306"/>
      </w:tabs>
    </w:pPr>
  </w:style>
  <w:style w:type="character" w:customStyle="1" w:styleId="HeaderChar">
    <w:name w:val="Header Char"/>
    <w:basedOn w:val="DefaultParagraphFont"/>
    <w:link w:val="Header"/>
    <w:rsid w:val="00302F1B"/>
    <w:rPr>
      <w:rFonts w:ascii="Times New Roman" w:eastAsia="Times New Roman" w:hAnsi="Times New Roman" w:cs="Times New Roman"/>
      <w:sz w:val="24"/>
      <w:szCs w:val="24"/>
      <w:lang w:val="en-GB" w:eastAsia="en-GB"/>
    </w:rPr>
  </w:style>
  <w:style w:type="paragraph" w:styleId="Footer">
    <w:name w:val="footer"/>
    <w:basedOn w:val="Normal"/>
    <w:link w:val="FooterChar"/>
    <w:rsid w:val="00302F1B"/>
    <w:pPr>
      <w:tabs>
        <w:tab w:val="center" w:pos="4153"/>
        <w:tab w:val="right" w:pos="8306"/>
      </w:tabs>
    </w:pPr>
  </w:style>
  <w:style w:type="character" w:customStyle="1" w:styleId="FooterChar">
    <w:name w:val="Footer Char"/>
    <w:basedOn w:val="DefaultParagraphFont"/>
    <w:link w:val="Footer"/>
    <w:rsid w:val="00302F1B"/>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E34B6"/>
    <w:rPr>
      <w:rFonts w:ascii="Tahoma" w:hAnsi="Tahoma" w:cs="Tahoma"/>
      <w:sz w:val="16"/>
      <w:szCs w:val="16"/>
    </w:rPr>
  </w:style>
  <w:style w:type="character" w:customStyle="1" w:styleId="BalloonTextChar">
    <w:name w:val="Balloon Text Char"/>
    <w:basedOn w:val="DefaultParagraphFont"/>
    <w:link w:val="BalloonText"/>
    <w:uiPriority w:val="99"/>
    <w:semiHidden/>
    <w:rsid w:val="009E34B6"/>
    <w:rPr>
      <w:rFonts w:ascii="Tahoma" w:eastAsia="Times New Roman" w:hAnsi="Tahoma" w:cs="Tahoma"/>
      <w:sz w:val="16"/>
      <w:szCs w:val="16"/>
      <w:lang w:val="en-GB" w:eastAsia="en-GB"/>
    </w:rPr>
  </w:style>
  <w:style w:type="character" w:styleId="Hyperlink">
    <w:name w:val="Hyperlink"/>
    <w:basedOn w:val="DefaultParagraphFont"/>
    <w:uiPriority w:val="99"/>
    <w:unhideWhenUsed/>
    <w:rsid w:val="00BD6D75"/>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who.int/topics/breastfeeding/en/" TargetMode="External"/><Relationship Id="rId8" Type="http://schemas.openxmlformats.org/officeDocument/2006/relationships/hyperlink" Target="http://www.who.int/nutrition/publications/infantfeeding/9241541601/en/"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503</Words>
  <Characters>2871</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B. Farrelly</dc:creator>
  <cp:lastModifiedBy>Thomas Cummins</cp:lastModifiedBy>
  <cp:revision>13</cp:revision>
  <cp:lastPrinted>2015-07-01T13:27:00Z</cp:lastPrinted>
  <dcterms:created xsi:type="dcterms:W3CDTF">2015-07-01T14:39:00Z</dcterms:created>
  <dcterms:modified xsi:type="dcterms:W3CDTF">2015-08-28T07:57:00Z</dcterms:modified>
</cp:coreProperties>
</file>