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D68" w:rsidRDefault="0014695F" w:rsidP="0014695F">
      <w:pPr>
        <w:spacing w:after="0"/>
        <w:jc w:val="center"/>
        <w:rPr>
          <w:rFonts w:ascii="Times New Roman" w:hAnsi="Times New Roman"/>
          <w:b/>
          <w:sz w:val="24"/>
          <w:szCs w:val="24"/>
          <w:u w:val="single"/>
        </w:rPr>
      </w:pPr>
      <w:r>
        <w:rPr>
          <w:rFonts w:ascii="Times New Roman" w:hAnsi="Times New Roman"/>
          <w:b/>
          <w:sz w:val="24"/>
          <w:szCs w:val="24"/>
          <w:u w:val="single"/>
        </w:rPr>
        <w:t>Preliminary Checks – Frequently Asked Questions</w:t>
      </w:r>
    </w:p>
    <w:p w:rsidR="006572CC" w:rsidRPr="0014695F" w:rsidRDefault="006572CC" w:rsidP="0014695F">
      <w:pPr>
        <w:spacing w:after="0"/>
        <w:jc w:val="center"/>
        <w:rPr>
          <w:rFonts w:ascii="Times New Roman" w:hAnsi="Times New Roman"/>
          <w:b/>
          <w:sz w:val="24"/>
          <w:szCs w:val="24"/>
          <w:u w:val="single"/>
        </w:rPr>
      </w:pPr>
    </w:p>
    <w:p w:rsidR="00813D68" w:rsidRPr="00813D68" w:rsidRDefault="00813D68" w:rsidP="00DA77B7">
      <w:pPr>
        <w:spacing w:after="0"/>
        <w:jc w:val="both"/>
        <w:rPr>
          <w:rFonts w:ascii="Times New Roman" w:hAnsi="Times New Roman"/>
          <w:b/>
          <w:sz w:val="24"/>
          <w:szCs w:val="24"/>
        </w:rPr>
      </w:pPr>
      <w:r>
        <w:rPr>
          <w:rFonts w:ascii="Times New Roman" w:hAnsi="Times New Roman"/>
          <w:b/>
          <w:sz w:val="24"/>
          <w:szCs w:val="24"/>
        </w:rPr>
        <w:t>What are preliminary checks?</w:t>
      </w:r>
    </w:p>
    <w:p w:rsidR="00813D68" w:rsidRDefault="00813D68" w:rsidP="00DA77B7">
      <w:pPr>
        <w:spacing w:after="0"/>
        <w:jc w:val="both"/>
        <w:rPr>
          <w:rFonts w:ascii="Times New Roman" w:hAnsi="Times New Roman"/>
          <w:sz w:val="24"/>
          <w:szCs w:val="24"/>
        </w:rPr>
      </w:pPr>
      <w:r>
        <w:rPr>
          <w:rFonts w:ascii="Times New Roman" w:hAnsi="Times New Roman"/>
          <w:sz w:val="24"/>
          <w:szCs w:val="24"/>
        </w:rPr>
        <w:t>Commissioner Hogan</w:t>
      </w:r>
      <w:r w:rsidR="00DA77B7" w:rsidRPr="008A0B5F">
        <w:rPr>
          <w:rFonts w:ascii="Times New Roman" w:hAnsi="Times New Roman"/>
          <w:sz w:val="24"/>
          <w:szCs w:val="24"/>
        </w:rPr>
        <w:t xml:space="preserve"> introduced the concept of </w:t>
      </w:r>
      <w:r>
        <w:rPr>
          <w:rFonts w:ascii="Times New Roman" w:hAnsi="Times New Roman"/>
          <w:sz w:val="24"/>
          <w:szCs w:val="24"/>
        </w:rPr>
        <w:t>preliminary checks as part of the simpli</w:t>
      </w:r>
      <w:r w:rsidR="002F7DDF">
        <w:rPr>
          <w:rFonts w:ascii="Times New Roman" w:hAnsi="Times New Roman"/>
          <w:sz w:val="24"/>
          <w:szCs w:val="24"/>
        </w:rPr>
        <w:t>fi</w:t>
      </w:r>
      <w:r>
        <w:rPr>
          <w:rFonts w:ascii="Times New Roman" w:hAnsi="Times New Roman"/>
          <w:sz w:val="24"/>
          <w:szCs w:val="24"/>
        </w:rPr>
        <w:t>cation agenda</w:t>
      </w:r>
      <w:r w:rsidR="009F3503">
        <w:rPr>
          <w:rFonts w:ascii="Times New Roman" w:hAnsi="Times New Roman"/>
          <w:sz w:val="24"/>
          <w:szCs w:val="24"/>
        </w:rPr>
        <w:t xml:space="preserve"> in 2016</w:t>
      </w:r>
      <w:r>
        <w:rPr>
          <w:rFonts w:ascii="Times New Roman" w:hAnsi="Times New Roman"/>
          <w:sz w:val="24"/>
          <w:szCs w:val="24"/>
        </w:rPr>
        <w:t>.  The initiative</w:t>
      </w:r>
      <w:r w:rsidR="00DA77B7" w:rsidRPr="008A0B5F">
        <w:rPr>
          <w:rFonts w:ascii="Times New Roman" w:hAnsi="Times New Roman"/>
          <w:sz w:val="24"/>
          <w:szCs w:val="24"/>
        </w:rPr>
        <w:t xml:space="preserve"> allows Member States to introduce pre-checks </w:t>
      </w:r>
      <w:r>
        <w:rPr>
          <w:rFonts w:ascii="Times New Roman" w:hAnsi="Times New Roman"/>
          <w:sz w:val="24"/>
          <w:szCs w:val="24"/>
        </w:rPr>
        <w:t xml:space="preserve">for online BPS </w:t>
      </w:r>
      <w:r w:rsidR="00DA77B7" w:rsidRPr="008A0B5F">
        <w:rPr>
          <w:rFonts w:ascii="Times New Roman" w:hAnsi="Times New Roman"/>
          <w:sz w:val="24"/>
          <w:szCs w:val="24"/>
        </w:rPr>
        <w:t>applications and to notify applicants of any non-compl</w:t>
      </w:r>
      <w:r w:rsidR="00501016">
        <w:rPr>
          <w:rFonts w:ascii="Times New Roman" w:hAnsi="Times New Roman"/>
          <w:sz w:val="24"/>
          <w:szCs w:val="24"/>
        </w:rPr>
        <w:t xml:space="preserve">iance in the areas of overclaims, </w:t>
      </w:r>
      <w:r w:rsidR="00DA77B7" w:rsidRPr="008A0B5F">
        <w:rPr>
          <w:rFonts w:ascii="Times New Roman" w:hAnsi="Times New Roman"/>
          <w:sz w:val="24"/>
          <w:szCs w:val="24"/>
        </w:rPr>
        <w:t>dual</w:t>
      </w:r>
      <w:r w:rsidR="00501016">
        <w:rPr>
          <w:rFonts w:ascii="Times New Roman" w:hAnsi="Times New Roman"/>
          <w:sz w:val="24"/>
          <w:szCs w:val="24"/>
        </w:rPr>
        <w:t xml:space="preserve"> </w:t>
      </w:r>
      <w:r w:rsidR="00DA77B7" w:rsidRPr="008A0B5F">
        <w:rPr>
          <w:rFonts w:ascii="Times New Roman" w:hAnsi="Times New Roman"/>
          <w:sz w:val="24"/>
          <w:szCs w:val="24"/>
        </w:rPr>
        <w:t>claims</w:t>
      </w:r>
      <w:r w:rsidR="00501016">
        <w:rPr>
          <w:rFonts w:ascii="Times New Roman" w:hAnsi="Times New Roman"/>
          <w:sz w:val="24"/>
          <w:szCs w:val="24"/>
        </w:rPr>
        <w:t xml:space="preserve">, and </w:t>
      </w:r>
      <w:r w:rsidR="00DA77B7" w:rsidRPr="008A0B5F">
        <w:rPr>
          <w:rFonts w:ascii="Times New Roman" w:hAnsi="Times New Roman"/>
          <w:sz w:val="24"/>
          <w:szCs w:val="24"/>
        </w:rPr>
        <w:t xml:space="preserve">overlaps.  </w:t>
      </w:r>
      <w:r>
        <w:rPr>
          <w:rFonts w:ascii="Times New Roman" w:hAnsi="Times New Roman"/>
          <w:sz w:val="24"/>
          <w:szCs w:val="24"/>
        </w:rPr>
        <w:t>Farmers are now being offered the oppo</w:t>
      </w:r>
      <w:r w:rsidR="00DA77B7" w:rsidRPr="008A0B5F">
        <w:rPr>
          <w:rFonts w:ascii="Times New Roman" w:hAnsi="Times New Roman"/>
          <w:sz w:val="24"/>
          <w:szCs w:val="24"/>
        </w:rPr>
        <w:t xml:space="preserve">rtunity to rectify </w:t>
      </w:r>
      <w:r w:rsidR="002E0F87">
        <w:rPr>
          <w:rFonts w:ascii="Times New Roman" w:hAnsi="Times New Roman"/>
          <w:sz w:val="24"/>
          <w:szCs w:val="24"/>
        </w:rPr>
        <w:t>any such</w:t>
      </w:r>
      <w:r w:rsidR="00DA77B7" w:rsidRPr="008A0B5F">
        <w:rPr>
          <w:rFonts w:ascii="Times New Roman" w:hAnsi="Times New Roman"/>
          <w:sz w:val="24"/>
          <w:szCs w:val="24"/>
        </w:rPr>
        <w:t xml:space="preserve"> non-compliance </w:t>
      </w:r>
      <w:r w:rsidR="00BD7A9B">
        <w:rPr>
          <w:rFonts w:ascii="Times New Roman" w:hAnsi="Times New Roman"/>
          <w:sz w:val="24"/>
          <w:szCs w:val="24"/>
        </w:rPr>
        <w:t>by</w:t>
      </w:r>
      <w:r w:rsidR="00DA77B7" w:rsidRPr="008A0B5F">
        <w:rPr>
          <w:rFonts w:ascii="Times New Roman" w:hAnsi="Times New Roman"/>
          <w:sz w:val="24"/>
          <w:szCs w:val="24"/>
        </w:rPr>
        <w:t xml:space="preserve"> the deadline</w:t>
      </w:r>
      <w:r>
        <w:rPr>
          <w:rFonts w:ascii="Times New Roman" w:hAnsi="Times New Roman"/>
          <w:sz w:val="24"/>
          <w:szCs w:val="24"/>
        </w:rPr>
        <w:t xml:space="preserve"> of </w:t>
      </w:r>
      <w:r w:rsidR="00B609CC">
        <w:rPr>
          <w:rFonts w:ascii="Times New Roman" w:hAnsi="Times New Roman"/>
          <w:sz w:val="24"/>
          <w:szCs w:val="24"/>
        </w:rPr>
        <w:t xml:space="preserve">19 </w:t>
      </w:r>
      <w:r>
        <w:rPr>
          <w:rFonts w:ascii="Times New Roman" w:hAnsi="Times New Roman"/>
          <w:sz w:val="24"/>
          <w:szCs w:val="24"/>
        </w:rPr>
        <w:t>June</w:t>
      </w:r>
      <w:r w:rsidR="00DA77B7" w:rsidRPr="008A0B5F">
        <w:rPr>
          <w:rFonts w:ascii="Times New Roman" w:hAnsi="Times New Roman"/>
          <w:sz w:val="24"/>
          <w:szCs w:val="24"/>
        </w:rPr>
        <w:t xml:space="preserve"> </w:t>
      </w:r>
      <w:r>
        <w:rPr>
          <w:rFonts w:ascii="Times New Roman" w:hAnsi="Times New Roman"/>
          <w:sz w:val="24"/>
          <w:szCs w:val="24"/>
        </w:rPr>
        <w:t>with no pen</w:t>
      </w:r>
      <w:r w:rsidR="002E0F87">
        <w:rPr>
          <w:rFonts w:ascii="Times New Roman" w:hAnsi="Times New Roman"/>
          <w:sz w:val="24"/>
          <w:szCs w:val="24"/>
        </w:rPr>
        <w:t>alty applied where the</w:t>
      </w:r>
      <w:r>
        <w:rPr>
          <w:rFonts w:ascii="Times New Roman" w:hAnsi="Times New Roman"/>
          <w:sz w:val="24"/>
          <w:szCs w:val="24"/>
        </w:rPr>
        <w:t xml:space="preserve"> non-compliance is fully rectified</w:t>
      </w:r>
      <w:r w:rsidR="00BD7A9B">
        <w:rPr>
          <w:rFonts w:ascii="Times New Roman" w:hAnsi="Times New Roman"/>
          <w:sz w:val="24"/>
          <w:szCs w:val="24"/>
        </w:rPr>
        <w:t xml:space="preserve"> by that date</w:t>
      </w:r>
      <w:r>
        <w:rPr>
          <w:rFonts w:ascii="Times New Roman" w:hAnsi="Times New Roman"/>
          <w:sz w:val="24"/>
          <w:szCs w:val="24"/>
        </w:rPr>
        <w:t>.</w:t>
      </w:r>
    </w:p>
    <w:p w:rsidR="00813D68" w:rsidRDefault="00813D68" w:rsidP="00DA77B7">
      <w:pPr>
        <w:spacing w:after="0"/>
        <w:jc w:val="both"/>
        <w:rPr>
          <w:rFonts w:ascii="Times New Roman" w:hAnsi="Times New Roman"/>
          <w:sz w:val="24"/>
          <w:szCs w:val="24"/>
        </w:rPr>
      </w:pPr>
    </w:p>
    <w:p w:rsidR="00DA77B7" w:rsidRDefault="00DA77B7" w:rsidP="00DA77B7">
      <w:pPr>
        <w:spacing w:after="0"/>
        <w:jc w:val="both"/>
        <w:rPr>
          <w:rFonts w:ascii="Times New Roman" w:hAnsi="Times New Roman"/>
          <w:sz w:val="24"/>
          <w:szCs w:val="24"/>
        </w:rPr>
      </w:pPr>
      <w:r w:rsidRPr="005D67A0">
        <w:rPr>
          <w:rFonts w:ascii="Times New Roman" w:hAnsi="Times New Roman"/>
          <w:sz w:val="24"/>
          <w:szCs w:val="24"/>
        </w:rPr>
        <w:t xml:space="preserve">The purpose of this provision is to enhance the correctness of </w:t>
      </w:r>
      <w:r w:rsidR="002E0F87">
        <w:rPr>
          <w:rFonts w:ascii="Times New Roman" w:hAnsi="Times New Roman"/>
          <w:sz w:val="24"/>
          <w:szCs w:val="24"/>
        </w:rPr>
        <w:t xml:space="preserve">BPS </w:t>
      </w:r>
      <w:r w:rsidRPr="005D67A0">
        <w:rPr>
          <w:rFonts w:ascii="Times New Roman" w:hAnsi="Times New Roman"/>
          <w:sz w:val="24"/>
          <w:szCs w:val="24"/>
        </w:rPr>
        <w:t xml:space="preserve">applications with the aim of </w:t>
      </w:r>
      <w:r w:rsidR="00501016">
        <w:rPr>
          <w:rFonts w:ascii="Times New Roman" w:hAnsi="Times New Roman"/>
          <w:sz w:val="24"/>
          <w:szCs w:val="24"/>
        </w:rPr>
        <w:t>lowering</w:t>
      </w:r>
      <w:r w:rsidRPr="005D67A0">
        <w:rPr>
          <w:rFonts w:ascii="Times New Roman" w:hAnsi="Times New Roman"/>
          <w:sz w:val="24"/>
          <w:szCs w:val="24"/>
        </w:rPr>
        <w:t xml:space="preserve"> reductions and administrative penalties.  </w:t>
      </w:r>
      <w:r w:rsidR="00813D68">
        <w:rPr>
          <w:rFonts w:ascii="Times New Roman" w:hAnsi="Times New Roman"/>
          <w:sz w:val="24"/>
          <w:szCs w:val="24"/>
        </w:rPr>
        <w:t>F</w:t>
      </w:r>
      <w:r w:rsidRPr="005D67A0">
        <w:rPr>
          <w:rFonts w:ascii="Times New Roman" w:hAnsi="Times New Roman"/>
          <w:sz w:val="24"/>
          <w:szCs w:val="24"/>
        </w:rPr>
        <w:t>ull administrative checks are still required before payment issues.</w:t>
      </w:r>
      <w:r w:rsidRPr="008A0B5F">
        <w:rPr>
          <w:rFonts w:ascii="Times New Roman" w:hAnsi="Times New Roman"/>
          <w:sz w:val="24"/>
          <w:szCs w:val="24"/>
        </w:rPr>
        <w:t xml:space="preserve">  </w:t>
      </w:r>
    </w:p>
    <w:p w:rsidR="00813D68" w:rsidRDefault="00813D68" w:rsidP="00DA77B7">
      <w:pPr>
        <w:spacing w:after="0"/>
        <w:jc w:val="both"/>
        <w:rPr>
          <w:rFonts w:ascii="Times New Roman" w:hAnsi="Times New Roman"/>
          <w:sz w:val="24"/>
          <w:szCs w:val="24"/>
        </w:rPr>
      </w:pPr>
    </w:p>
    <w:p w:rsidR="00813D68" w:rsidRDefault="00813D68" w:rsidP="00DA77B7">
      <w:pPr>
        <w:spacing w:after="0"/>
        <w:jc w:val="both"/>
        <w:rPr>
          <w:rFonts w:ascii="Times New Roman" w:hAnsi="Times New Roman"/>
          <w:b/>
          <w:sz w:val="24"/>
          <w:szCs w:val="24"/>
        </w:rPr>
      </w:pPr>
      <w:r>
        <w:rPr>
          <w:rFonts w:ascii="Times New Roman" w:hAnsi="Times New Roman"/>
          <w:b/>
          <w:sz w:val="24"/>
          <w:szCs w:val="24"/>
        </w:rPr>
        <w:t>Who do preliminary checks apply to?</w:t>
      </w:r>
    </w:p>
    <w:p w:rsidR="00813D68" w:rsidRPr="00813D68" w:rsidRDefault="00813D68" w:rsidP="00DA77B7">
      <w:pPr>
        <w:spacing w:after="0"/>
        <w:jc w:val="both"/>
        <w:rPr>
          <w:rFonts w:ascii="Times New Roman" w:hAnsi="Times New Roman"/>
          <w:sz w:val="24"/>
          <w:szCs w:val="24"/>
        </w:rPr>
      </w:pPr>
      <w:r>
        <w:rPr>
          <w:rFonts w:ascii="Times New Roman" w:hAnsi="Times New Roman"/>
          <w:sz w:val="24"/>
          <w:szCs w:val="24"/>
        </w:rPr>
        <w:t xml:space="preserve">Preliminary checks can only be applied to online BPS applicants.  As the Department continues to progress towards the EU </w:t>
      </w:r>
      <w:r w:rsidR="00BD7A9B">
        <w:rPr>
          <w:rFonts w:ascii="Times New Roman" w:hAnsi="Times New Roman"/>
          <w:sz w:val="24"/>
          <w:szCs w:val="24"/>
        </w:rPr>
        <w:t>regulatory requirement</w:t>
      </w:r>
      <w:r>
        <w:rPr>
          <w:rFonts w:ascii="Times New Roman" w:hAnsi="Times New Roman"/>
          <w:sz w:val="24"/>
          <w:szCs w:val="24"/>
        </w:rPr>
        <w:t xml:space="preserve"> of 100% online BPS application by 2018</w:t>
      </w:r>
      <w:r w:rsidR="002E0F87">
        <w:rPr>
          <w:rFonts w:ascii="Times New Roman" w:hAnsi="Times New Roman"/>
          <w:sz w:val="24"/>
          <w:szCs w:val="24"/>
        </w:rPr>
        <w:t>,</w:t>
      </w:r>
      <w:r>
        <w:rPr>
          <w:rFonts w:ascii="Times New Roman" w:hAnsi="Times New Roman"/>
          <w:sz w:val="24"/>
          <w:szCs w:val="24"/>
        </w:rPr>
        <w:t xml:space="preserve"> these checks add a further benefit to farmers who apply online and increase the efficiency with which BPS applications can be processed.</w:t>
      </w:r>
    </w:p>
    <w:p w:rsidR="00813D68" w:rsidRDefault="00813D68" w:rsidP="00DA77B7">
      <w:pPr>
        <w:spacing w:after="0"/>
        <w:jc w:val="both"/>
        <w:rPr>
          <w:rFonts w:ascii="Times New Roman" w:hAnsi="Times New Roman"/>
          <w:sz w:val="24"/>
          <w:szCs w:val="24"/>
        </w:rPr>
      </w:pPr>
    </w:p>
    <w:p w:rsidR="00813D68" w:rsidRPr="00813D68" w:rsidRDefault="00813D68" w:rsidP="00DA77B7">
      <w:pPr>
        <w:spacing w:after="0"/>
        <w:jc w:val="both"/>
        <w:rPr>
          <w:rFonts w:ascii="Times New Roman" w:hAnsi="Times New Roman"/>
          <w:b/>
          <w:sz w:val="24"/>
          <w:szCs w:val="24"/>
        </w:rPr>
      </w:pPr>
      <w:r>
        <w:rPr>
          <w:rFonts w:ascii="Times New Roman" w:hAnsi="Times New Roman"/>
          <w:b/>
          <w:sz w:val="24"/>
          <w:szCs w:val="24"/>
        </w:rPr>
        <w:t xml:space="preserve">What </w:t>
      </w:r>
      <w:proofErr w:type="gramStart"/>
      <w:r>
        <w:rPr>
          <w:rFonts w:ascii="Times New Roman" w:hAnsi="Times New Roman"/>
          <w:b/>
          <w:sz w:val="24"/>
          <w:szCs w:val="24"/>
        </w:rPr>
        <w:t>kind of issues are</w:t>
      </w:r>
      <w:proofErr w:type="gramEnd"/>
      <w:r>
        <w:rPr>
          <w:rFonts w:ascii="Times New Roman" w:hAnsi="Times New Roman"/>
          <w:b/>
          <w:sz w:val="24"/>
          <w:szCs w:val="24"/>
        </w:rPr>
        <w:t xml:space="preserve"> addressed by preliminary checks?</w:t>
      </w:r>
    </w:p>
    <w:p w:rsidR="00813D68" w:rsidRDefault="00813D68" w:rsidP="00DA77B7">
      <w:pPr>
        <w:spacing w:after="0"/>
        <w:jc w:val="both"/>
        <w:rPr>
          <w:rFonts w:ascii="Times New Roman" w:hAnsi="Times New Roman"/>
          <w:sz w:val="24"/>
          <w:szCs w:val="24"/>
        </w:rPr>
      </w:pPr>
      <w:r>
        <w:rPr>
          <w:rFonts w:ascii="Times New Roman" w:hAnsi="Times New Roman"/>
          <w:sz w:val="24"/>
          <w:szCs w:val="24"/>
        </w:rPr>
        <w:t>Preliminary checks will identify any overclaims, overlaps or dual claims in respect of online BPS applications.  Where a preliminary check identifies such an issue applicants are given the opportunity to amend their claim.  Applicants may wish to retain their original claim, or to amend their claim in light of the preliminary check.</w:t>
      </w:r>
    </w:p>
    <w:p w:rsidR="00DF5298" w:rsidRDefault="00DF5298" w:rsidP="00DA77B7">
      <w:pPr>
        <w:spacing w:after="0"/>
        <w:jc w:val="both"/>
        <w:rPr>
          <w:rFonts w:ascii="Times New Roman" w:hAnsi="Times New Roman"/>
          <w:sz w:val="24"/>
          <w:szCs w:val="24"/>
        </w:rPr>
      </w:pPr>
    </w:p>
    <w:p w:rsidR="00DF5298" w:rsidRDefault="00DF5298" w:rsidP="00DA77B7">
      <w:pPr>
        <w:spacing w:after="0"/>
        <w:jc w:val="both"/>
        <w:rPr>
          <w:rFonts w:ascii="Times New Roman" w:hAnsi="Times New Roman"/>
          <w:sz w:val="24"/>
          <w:szCs w:val="24"/>
        </w:rPr>
      </w:pPr>
      <w:r>
        <w:rPr>
          <w:rFonts w:ascii="Times New Roman" w:hAnsi="Times New Roman"/>
          <w:sz w:val="24"/>
          <w:szCs w:val="24"/>
        </w:rPr>
        <w:t>For example, where a preliminary check highlights a dual claim the response can</w:t>
      </w:r>
    </w:p>
    <w:p w:rsidR="00DF5298" w:rsidRDefault="00DF5298" w:rsidP="00DF5298">
      <w:pPr>
        <w:numPr>
          <w:ilvl w:val="0"/>
          <w:numId w:val="3"/>
        </w:numPr>
        <w:spacing w:after="0"/>
        <w:jc w:val="both"/>
        <w:rPr>
          <w:rFonts w:ascii="Times New Roman" w:hAnsi="Times New Roman"/>
          <w:sz w:val="24"/>
          <w:szCs w:val="24"/>
        </w:rPr>
      </w:pPr>
      <w:r>
        <w:rPr>
          <w:rFonts w:ascii="Times New Roman" w:hAnsi="Times New Roman"/>
          <w:sz w:val="24"/>
          <w:szCs w:val="24"/>
        </w:rPr>
        <w:t xml:space="preserve">Confirm that the applicant asserts the right to claim the dual claimed parcel, </w:t>
      </w:r>
      <w:r w:rsidRPr="00DF5298">
        <w:rPr>
          <w:rFonts w:ascii="Times New Roman" w:hAnsi="Times New Roman"/>
          <w:b/>
          <w:sz w:val="24"/>
          <w:szCs w:val="24"/>
        </w:rPr>
        <w:t>or</w:t>
      </w:r>
    </w:p>
    <w:p w:rsidR="00DF5298" w:rsidRDefault="00DF5298" w:rsidP="00DF5298">
      <w:pPr>
        <w:numPr>
          <w:ilvl w:val="0"/>
          <w:numId w:val="3"/>
        </w:numPr>
        <w:spacing w:after="0"/>
        <w:jc w:val="both"/>
        <w:rPr>
          <w:rFonts w:ascii="Times New Roman" w:hAnsi="Times New Roman"/>
          <w:sz w:val="24"/>
          <w:szCs w:val="24"/>
        </w:rPr>
      </w:pPr>
      <w:r>
        <w:rPr>
          <w:rFonts w:ascii="Times New Roman" w:hAnsi="Times New Roman"/>
          <w:sz w:val="24"/>
          <w:szCs w:val="24"/>
        </w:rPr>
        <w:t>Withdraw the relevant parcel without penalty where the land may have been inadvertently claimed.</w:t>
      </w:r>
    </w:p>
    <w:p w:rsidR="00813D68" w:rsidRDefault="00813D68" w:rsidP="00DA77B7">
      <w:pPr>
        <w:spacing w:after="0"/>
        <w:jc w:val="both"/>
        <w:rPr>
          <w:rFonts w:ascii="Times New Roman" w:hAnsi="Times New Roman"/>
          <w:sz w:val="24"/>
          <w:szCs w:val="24"/>
        </w:rPr>
      </w:pPr>
    </w:p>
    <w:p w:rsidR="00813D68" w:rsidRDefault="00813D68" w:rsidP="00DA77B7">
      <w:pPr>
        <w:spacing w:after="0"/>
        <w:jc w:val="both"/>
        <w:rPr>
          <w:rFonts w:ascii="Times New Roman" w:hAnsi="Times New Roman"/>
          <w:b/>
          <w:sz w:val="24"/>
          <w:szCs w:val="24"/>
        </w:rPr>
      </w:pPr>
      <w:r w:rsidRPr="00813D68">
        <w:rPr>
          <w:rFonts w:ascii="Times New Roman" w:hAnsi="Times New Roman"/>
          <w:b/>
          <w:sz w:val="24"/>
          <w:szCs w:val="24"/>
        </w:rPr>
        <w:t>What are the timeframes for preliminary checks?</w:t>
      </w:r>
    </w:p>
    <w:p w:rsidR="00813D68" w:rsidRPr="00813D68" w:rsidRDefault="00813D68" w:rsidP="00DA77B7">
      <w:pPr>
        <w:spacing w:after="0"/>
        <w:jc w:val="both"/>
        <w:rPr>
          <w:rFonts w:ascii="Times New Roman" w:hAnsi="Times New Roman"/>
          <w:sz w:val="24"/>
          <w:szCs w:val="24"/>
        </w:rPr>
      </w:pPr>
      <w:r>
        <w:rPr>
          <w:rFonts w:ascii="Times New Roman" w:hAnsi="Times New Roman"/>
          <w:sz w:val="24"/>
          <w:szCs w:val="24"/>
        </w:rPr>
        <w:t xml:space="preserve">The first run of preliminary checks will </w:t>
      </w:r>
      <w:r w:rsidR="00501016">
        <w:rPr>
          <w:rFonts w:ascii="Times New Roman" w:hAnsi="Times New Roman"/>
          <w:sz w:val="24"/>
          <w:szCs w:val="24"/>
        </w:rPr>
        <w:t>commence</w:t>
      </w:r>
      <w:r>
        <w:rPr>
          <w:rFonts w:ascii="Times New Roman" w:hAnsi="Times New Roman"/>
          <w:sz w:val="24"/>
          <w:szCs w:val="24"/>
        </w:rPr>
        <w:t xml:space="preserve"> in the week beginning </w:t>
      </w:r>
      <w:r w:rsidR="001D62FC">
        <w:rPr>
          <w:rFonts w:ascii="Times New Roman" w:hAnsi="Times New Roman"/>
          <w:sz w:val="24"/>
          <w:szCs w:val="24"/>
        </w:rPr>
        <w:t>29</w:t>
      </w:r>
      <w:r>
        <w:rPr>
          <w:rFonts w:ascii="Times New Roman" w:hAnsi="Times New Roman"/>
          <w:sz w:val="24"/>
          <w:szCs w:val="24"/>
        </w:rPr>
        <w:t xml:space="preserve"> May.  All responses must be made by </w:t>
      </w:r>
      <w:r w:rsidR="00B609CC">
        <w:rPr>
          <w:rFonts w:ascii="Times New Roman" w:hAnsi="Times New Roman"/>
          <w:b/>
          <w:sz w:val="24"/>
          <w:szCs w:val="24"/>
          <w:u w:val="single"/>
        </w:rPr>
        <w:t>midnight on 19</w:t>
      </w:r>
      <w:r w:rsidRPr="00501016">
        <w:rPr>
          <w:rFonts w:ascii="Times New Roman" w:hAnsi="Times New Roman"/>
          <w:b/>
          <w:sz w:val="24"/>
          <w:szCs w:val="24"/>
          <w:u w:val="single"/>
        </w:rPr>
        <w:t xml:space="preserve"> June</w:t>
      </w:r>
      <w:r>
        <w:rPr>
          <w:rFonts w:ascii="Times New Roman" w:hAnsi="Times New Roman"/>
          <w:sz w:val="24"/>
          <w:szCs w:val="24"/>
        </w:rPr>
        <w:t xml:space="preserve">.  All notifications and responses </w:t>
      </w:r>
      <w:r w:rsidR="00501016" w:rsidRPr="00501016">
        <w:rPr>
          <w:rFonts w:ascii="Times New Roman" w:hAnsi="Times New Roman"/>
          <w:b/>
          <w:sz w:val="24"/>
          <w:szCs w:val="24"/>
          <w:u w:val="single"/>
        </w:rPr>
        <w:t>can only</w:t>
      </w:r>
      <w:r w:rsidRPr="00501016">
        <w:rPr>
          <w:rFonts w:ascii="Times New Roman" w:hAnsi="Times New Roman"/>
          <w:b/>
          <w:sz w:val="24"/>
          <w:szCs w:val="24"/>
          <w:u w:val="single"/>
        </w:rPr>
        <w:t xml:space="preserve"> be made via the online BPS system</w:t>
      </w:r>
      <w:r>
        <w:rPr>
          <w:rFonts w:ascii="Times New Roman" w:hAnsi="Times New Roman"/>
          <w:sz w:val="24"/>
          <w:szCs w:val="24"/>
        </w:rPr>
        <w:t>.</w:t>
      </w:r>
      <w:r w:rsidR="00DF5298">
        <w:rPr>
          <w:rFonts w:ascii="Times New Roman" w:hAnsi="Times New Roman"/>
          <w:sz w:val="24"/>
          <w:szCs w:val="24"/>
        </w:rPr>
        <w:t xml:space="preserve">  No late responses can be submitted after </w:t>
      </w:r>
      <w:r w:rsidR="00B609CC">
        <w:rPr>
          <w:rFonts w:ascii="Times New Roman" w:hAnsi="Times New Roman"/>
          <w:sz w:val="24"/>
          <w:szCs w:val="24"/>
        </w:rPr>
        <w:t>19</w:t>
      </w:r>
      <w:r w:rsidR="00DF5298">
        <w:rPr>
          <w:rFonts w:ascii="Times New Roman" w:hAnsi="Times New Roman"/>
          <w:sz w:val="24"/>
          <w:szCs w:val="24"/>
        </w:rPr>
        <w:t xml:space="preserve"> June.</w:t>
      </w:r>
    </w:p>
    <w:p w:rsidR="00813D68" w:rsidRDefault="00813D68" w:rsidP="00DA77B7">
      <w:pPr>
        <w:spacing w:after="0"/>
        <w:jc w:val="both"/>
        <w:rPr>
          <w:rFonts w:ascii="Times New Roman" w:hAnsi="Times New Roman"/>
          <w:sz w:val="24"/>
          <w:szCs w:val="24"/>
        </w:rPr>
      </w:pPr>
    </w:p>
    <w:p w:rsidR="00813D68" w:rsidRPr="00813D68" w:rsidRDefault="00813D68" w:rsidP="00DA77B7">
      <w:pPr>
        <w:spacing w:after="0"/>
        <w:jc w:val="both"/>
        <w:rPr>
          <w:rFonts w:ascii="Times New Roman" w:hAnsi="Times New Roman"/>
          <w:b/>
          <w:sz w:val="24"/>
          <w:szCs w:val="24"/>
        </w:rPr>
      </w:pPr>
      <w:r>
        <w:rPr>
          <w:rFonts w:ascii="Times New Roman" w:hAnsi="Times New Roman"/>
          <w:b/>
          <w:sz w:val="24"/>
          <w:szCs w:val="24"/>
        </w:rPr>
        <w:t>How will farmers be notified of preliminary checks?</w:t>
      </w:r>
    </w:p>
    <w:p w:rsidR="00DA77B7" w:rsidRDefault="00813D68" w:rsidP="00DA77B7">
      <w:pPr>
        <w:spacing w:after="0"/>
        <w:jc w:val="both"/>
        <w:rPr>
          <w:rFonts w:ascii="Times New Roman" w:hAnsi="Times New Roman"/>
          <w:sz w:val="24"/>
          <w:szCs w:val="24"/>
        </w:rPr>
      </w:pPr>
      <w:r>
        <w:rPr>
          <w:rFonts w:ascii="Times New Roman" w:hAnsi="Times New Roman"/>
          <w:sz w:val="24"/>
          <w:szCs w:val="24"/>
        </w:rPr>
        <w:t>Where a preliminary check identifies a dual claim, overclaim, or overlap</w:t>
      </w:r>
      <w:r w:rsidR="002E0F87">
        <w:rPr>
          <w:rFonts w:ascii="Times New Roman" w:hAnsi="Times New Roman"/>
          <w:sz w:val="24"/>
          <w:szCs w:val="24"/>
        </w:rPr>
        <w:t>,</w:t>
      </w:r>
      <w:r>
        <w:rPr>
          <w:rFonts w:ascii="Times New Roman" w:hAnsi="Times New Roman"/>
          <w:sz w:val="24"/>
          <w:szCs w:val="24"/>
        </w:rPr>
        <w:t xml:space="preserve"> a notification will issue on the BPS online system</w:t>
      </w:r>
      <w:r w:rsidR="00DF5298">
        <w:rPr>
          <w:rFonts w:ascii="Times New Roman" w:hAnsi="Times New Roman"/>
          <w:sz w:val="24"/>
          <w:szCs w:val="24"/>
        </w:rPr>
        <w:t xml:space="preserve"> – i</w:t>
      </w:r>
      <w:r w:rsidR="00A751B1">
        <w:rPr>
          <w:rFonts w:ascii="Times New Roman" w:hAnsi="Times New Roman"/>
          <w:sz w:val="24"/>
          <w:szCs w:val="24"/>
        </w:rPr>
        <w:t xml:space="preserve">.e. </w:t>
      </w:r>
      <w:r w:rsidR="00DF5298">
        <w:rPr>
          <w:rFonts w:ascii="Times New Roman" w:hAnsi="Times New Roman"/>
          <w:sz w:val="24"/>
          <w:szCs w:val="24"/>
        </w:rPr>
        <w:t>no paper based notification will issue</w:t>
      </w:r>
      <w:r>
        <w:rPr>
          <w:rFonts w:ascii="Times New Roman" w:hAnsi="Times New Roman"/>
          <w:sz w:val="24"/>
          <w:szCs w:val="24"/>
        </w:rPr>
        <w:t>.  Farmers and advisors should thus check the correspondence section of their BPS online account.  Where a farmer is signed up for text message alerts, a text will issue to advise them that they have a notification on their BPS account.</w:t>
      </w:r>
    </w:p>
    <w:p w:rsidR="00813D68" w:rsidRDefault="00813D68" w:rsidP="00DA77B7">
      <w:pPr>
        <w:spacing w:after="0"/>
        <w:jc w:val="both"/>
        <w:rPr>
          <w:rFonts w:ascii="Times New Roman" w:hAnsi="Times New Roman"/>
          <w:sz w:val="24"/>
          <w:szCs w:val="24"/>
        </w:rPr>
      </w:pPr>
    </w:p>
    <w:p w:rsidR="00813D68" w:rsidRDefault="00813D68" w:rsidP="00DA77B7">
      <w:pPr>
        <w:spacing w:after="0"/>
        <w:jc w:val="both"/>
        <w:rPr>
          <w:rFonts w:ascii="Times New Roman" w:hAnsi="Times New Roman"/>
          <w:sz w:val="24"/>
          <w:szCs w:val="24"/>
        </w:rPr>
      </w:pPr>
      <w:r>
        <w:rPr>
          <w:rFonts w:ascii="Times New Roman" w:hAnsi="Times New Roman"/>
          <w:sz w:val="24"/>
          <w:szCs w:val="24"/>
        </w:rPr>
        <w:lastRenderedPageBreak/>
        <w:t xml:space="preserve">Where a farmer has applied online through an advisor, the advisor will receive notification via the BPS online account in respect of any of his / her clients where a preliminary check </w:t>
      </w:r>
      <w:r w:rsidR="002F7DDF">
        <w:rPr>
          <w:rFonts w:ascii="Times New Roman" w:hAnsi="Times New Roman"/>
          <w:sz w:val="24"/>
          <w:szCs w:val="24"/>
        </w:rPr>
        <w:t>has identified a dual claim, overclaim or overlap.  Farmers who have applied through an advisor will also get a text message alert where they are signed up for this service.</w:t>
      </w:r>
    </w:p>
    <w:p w:rsidR="002E0F87" w:rsidRDefault="002E0F87" w:rsidP="00DA77B7">
      <w:pPr>
        <w:spacing w:after="0"/>
        <w:jc w:val="both"/>
        <w:rPr>
          <w:rFonts w:ascii="Times New Roman" w:hAnsi="Times New Roman"/>
          <w:b/>
          <w:sz w:val="24"/>
          <w:szCs w:val="24"/>
        </w:rPr>
      </w:pPr>
    </w:p>
    <w:p w:rsidR="002F7DDF" w:rsidRDefault="002F7DDF" w:rsidP="00DA77B7">
      <w:pPr>
        <w:spacing w:after="0"/>
        <w:jc w:val="both"/>
        <w:rPr>
          <w:rFonts w:ascii="Times New Roman" w:hAnsi="Times New Roman"/>
          <w:b/>
          <w:sz w:val="24"/>
          <w:szCs w:val="24"/>
        </w:rPr>
      </w:pPr>
      <w:r>
        <w:rPr>
          <w:rFonts w:ascii="Times New Roman" w:hAnsi="Times New Roman"/>
          <w:b/>
          <w:sz w:val="24"/>
          <w:szCs w:val="24"/>
        </w:rPr>
        <w:t>What should I do if I get a notification arising from a preliminary check?</w:t>
      </w:r>
    </w:p>
    <w:p w:rsidR="002F7DDF" w:rsidRDefault="002F7DDF" w:rsidP="00DA77B7">
      <w:pPr>
        <w:spacing w:after="0"/>
        <w:jc w:val="both"/>
        <w:rPr>
          <w:rFonts w:ascii="Times New Roman" w:hAnsi="Times New Roman"/>
          <w:sz w:val="24"/>
          <w:szCs w:val="24"/>
        </w:rPr>
      </w:pPr>
      <w:r>
        <w:rPr>
          <w:rFonts w:ascii="Times New Roman" w:hAnsi="Times New Roman"/>
          <w:sz w:val="24"/>
          <w:szCs w:val="24"/>
        </w:rPr>
        <w:t>When a notification</w:t>
      </w:r>
      <w:r w:rsidR="00DF5298">
        <w:rPr>
          <w:rFonts w:ascii="Times New Roman" w:hAnsi="Times New Roman"/>
          <w:sz w:val="24"/>
          <w:szCs w:val="24"/>
        </w:rPr>
        <w:t xml:space="preserve"> / text message alert</w:t>
      </w:r>
      <w:r>
        <w:rPr>
          <w:rFonts w:ascii="Times New Roman" w:hAnsi="Times New Roman"/>
          <w:sz w:val="24"/>
          <w:szCs w:val="24"/>
        </w:rPr>
        <w:t xml:space="preserve"> of a preliminary check is received, you should</w:t>
      </w:r>
    </w:p>
    <w:p w:rsidR="002F7DDF" w:rsidRDefault="002F7DDF" w:rsidP="002F7DDF">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Log into your BPS online account to read the notification.  Where a preliminary check has identified a dual claim, overlap, or overclaim there will be a clear indication of this in the centre of the BPS homescreen.</w:t>
      </w:r>
    </w:p>
    <w:p w:rsidR="002F7DDF" w:rsidRDefault="002F7DDF" w:rsidP="002F7DDF">
      <w:pPr>
        <w:pStyle w:val="ListParagraph"/>
        <w:numPr>
          <w:ilvl w:val="0"/>
          <w:numId w:val="1"/>
        </w:numPr>
        <w:spacing w:after="0"/>
        <w:jc w:val="both"/>
        <w:rPr>
          <w:rFonts w:ascii="Times New Roman" w:hAnsi="Times New Roman"/>
          <w:sz w:val="24"/>
          <w:szCs w:val="24"/>
        </w:rPr>
      </w:pPr>
      <w:r>
        <w:rPr>
          <w:rFonts w:ascii="Times New Roman" w:hAnsi="Times New Roman"/>
          <w:sz w:val="24"/>
          <w:szCs w:val="24"/>
        </w:rPr>
        <w:t>Farmers who have applied through an advisor should contact their advisor in relation to responding the preliminary check.</w:t>
      </w:r>
    </w:p>
    <w:p w:rsidR="002F7DDF" w:rsidRDefault="002F7DDF" w:rsidP="002F7DDF">
      <w:pPr>
        <w:spacing w:after="0"/>
        <w:jc w:val="both"/>
        <w:rPr>
          <w:rFonts w:ascii="Times New Roman" w:hAnsi="Times New Roman"/>
          <w:sz w:val="24"/>
          <w:szCs w:val="24"/>
        </w:rPr>
      </w:pPr>
    </w:p>
    <w:p w:rsidR="002F7DDF" w:rsidRDefault="002F7DDF" w:rsidP="002F7DDF">
      <w:pPr>
        <w:spacing w:after="0"/>
        <w:jc w:val="both"/>
        <w:rPr>
          <w:rFonts w:ascii="Times New Roman" w:hAnsi="Times New Roman"/>
          <w:b/>
          <w:sz w:val="24"/>
          <w:szCs w:val="24"/>
        </w:rPr>
      </w:pPr>
      <w:r>
        <w:rPr>
          <w:rFonts w:ascii="Times New Roman" w:hAnsi="Times New Roman"/>
          <w:b/>
          <w:sz w:val="24"/>
          <w:szCs w:val="24"/>
        </w:rPr>
        <w:t>How do I respond to a preliminary check?</w:t>
      </w:r>
    </w:p>
    <w:p w:rsidR="002F7DDF" w:rsidRDefault="002F7DDF" w:rsidP="002F7DDF">
      <w:pPr>
        <w:spacing w:after="0"/>
        <w:jc w:val="both"/>
        <w:rPr>
          <w:rFonts w:ascii="Times New Roman" w:hAnsi="Times New Roman"/>
          <w:sz w:val="24"/>
          <w:szCs w:val="24"/>
        </w:rPr>
      </w:pPr>
      <w:r>
        <w:rPr>
          <w:rFonts w:ascii="Times New Roman" w:hAnsi="Times New Roman"/>
          <w:sz w:val="24"/>
          <w:szCs w:val="24"/>
        </w:rPr>
        <w:t>Where preliminary checks have identified an overclaim, overlap or dual claim, this will be clearly signalled on the homescreen of the BPS online application system.</w:t>
      </w:r>
    </w:p>
    <w:p w:rsidR="002F7DDF" w:rsidRDefault="002F7DDF" w:rsidP="002F7DDF">
      <w:pPr>
        <w:spacing w:after="0"/>
        <w:jc w:val="both"/>
        <w:rPr>
          <w:rFonts w:ascii="Times New Roman" w:hAnsi="Times New Roman"/>
          <w:sz w:val="24"/>
          <w:szCs w:val="24"/>
        </w:rPr>
      </w:pPr>
    </w:p>
    <w:p w:rsidR="002F7DDF" w:rsidRDefault="002F7DDF" w:rsidP="002F7DDF">
      <w:pPr>
        <w:spacing w:after="0"/>
        <w:jc w:val="both"/>
        <w:rPr>
          <w:rFonts w:ascii="Times New Roman" w:hAnsi="Times New Roman"/>
          <w:sz w:val="24"/>
          <w:szCs w:val="24"/>
        </w:rPr>
      </w:pPr>
      <w:r>
        <w:rPr>
          <w:rFonts w:ascii="Times New Roman" w:hAnsi="Times New Roman"/>
          <w:sz w:val="24"/>
          <w:szCs w:val="24"/>
        </w:rPr>
        <w:t>A farmer or advisor can click the “View Preliminary Checks” button to see the detail in each case.  It is important to note that</w:t>
      </w:r>
    </w:p>
    <w:p w:rsidR="002F7DDF" w:rsidRDefault="002F7DDF" w:rsidP="002F7DDF">
      <w:pPr>
        <w:pStyle w:val="ListParagraph"/>
        <w:numPr>
          <w:ilvl w:val="0"/>
          <w:numId w:val="2"/>
        </w:numPr>
        <w:spacing w:after="0"/>
        <w:jc w:val="both"/>
        <w:rPr>
          <w:rFonts w:ascii="Times New Roman" w:hAnsi="Times New Roman"/>
          <w:sz w:val="24"/>
          <w:szCs w:val="24"/>
        </w:rPr>
      </w:pPr>
      <w:r>
        <w:rPr>
          <w:rFonts w:ascii="Times New Roman" w:hAnsi="Times New Roman"/>
          <w:sz w:val="24"/>
          <w:szCs w:val="24"/>
        </w:rPr>
        <w:t xml:space="preserve"> A preliminary check can only be responded to once</w:t>
      </w:r>
      <w:r w:rsidR="00A91080">
        <w:rPr>
          <w:rFonts w:ascii="Times New Roman" w:hAnsi="Times New Roman"/>
          <w:sz w:val="24"/>
          <w:szCs w:val="24"/>
        </w:rPr>
        <w:t>.</w:t>
      </w:r>
    </w:p>
    <w:p w:rsidR="001D20D5" w:rsidRDefault="002F7DDF" w:rsidP="002F7DDF">
      <w:pPr>
        <w:pStyle w:val="ListParagraph"/>
        <w:numPr>
          <w:ilvl w:val="0"/>
          <w:numId w:val="2"/>
        </w:numPr>
        <w:spacing w:after="0"/>
        <w:jc w:val="both"/>
        <w:rPr>
          <w:rFonts w:ascii="Times New Roman" w:hAnsi="Times New Roman"/>
          <w:sz w:val="24"/>
          <w:szCs w:val="24"/>
        </w:rPr>
      </w:pPr>
      <w:r w:rsidRPr="001D20D5">
        <w:rPr>
          <w:rFonts w:ascii="Times New Roman" w:hAnsi="Times New Roman"/>
          <w:sz w:val="24"/>
          <w:szCs w:val="24"/>
        </w:rPr>
        <w:t>In each instance, the farmer / advisor will be given the opportunity to either amend his/her original claim to take account of the preliminary check or to maintain the original claim.  There will be instance</w:t>
      </w:r>
      <w:r w:rsidR="00501016" w:rsidRPr="001D20D5">
        <w:rPr>
          <w:rFonts w:ascii="Times New Roman" w:hAnsi="Times New Roman"/>
          <w:sz w:val="24"/>
          <w:szCs w:val="24"/>
        </w:rPr>
        <w:t>s</w:t>
      </w:r>
      <w:r w:rsidRPr="001D20D5">
        <w:rPr>
          <w:rFonts w:ascii="Times New Roman" w:hAnsi="Times New Roman"/>
          <w:sz w:val="24"/>
          <w:szCs w:val="24"/>
        </w:rPr>
        <w:t xml:space="preserve"> where it is valid to maintain the </w:t>
      </w:r>
      <w:r w:rsidR="00501016" w:rsidRPr="001D20D5">
        <w:rPr>
          <w:rFonts w:ascii="Times New Roman" w:hAnsi="Times New Roman"/>
          <w:sz w:val="24"/>
          <w:szCs w:val="24"/>
        </w:rPr>
        <w:t xml:space="preserve">original claim – for example, </w:t>
      </w:r>
      <w:r w:rsidR="00F67D30">
        <w:rPr>
          <w:rFonts w:ascii="Times New Roman" w:hAnsi="Times New Roman"/>
          <w:sz w:val="24"/>
          <w:szCs w:val="24"/>
        </w:rPr>
        <w:t xml:space="preserve">in the instance of a possible overclaim identified, </w:t>
      </w:r>
      <w:r w:rsidR="001D20D5" w:rsidRPr="001D20D5">
        <w:rPr>
          <w:rFonts w:ascii="Times New Roman" w:hAnsi="Times New Roman"/>
          <w:sz w:val="24"/>
          <w:szCs w:val="24"/>
        </w:rPr>
        <w:t>where an area of scrub has been removed and brought back into agricultural use with a resultant increase in eligible area.</w:t>
      </w:r>
    </w:p>
    <w:p w:rsidR="002F7DDF" w:rsidRDefault="002F7DDF" w:rsidP="002F7DDF">
      <w:pPr>
        <w:pStyle w:val="ListParagraph"/>
        <w:numPr>
          <w:ilvl w:val="0"/>
          <w:numId w:val="2"/>
        </w:numPr>
        <w:spacing w:after="0"/>
        <w:jc w:val="both"/>
        <w:rPr>
          <w:rFonts w:ascii="Times New Roman" w:hAnsi="Times New Roman"/>
          <w:sz w:val="24"/>
          <w:szCs w:val="24"/>
        </w:rPr>
      </w:pPr>
      <w:r w:rsidRPr="001D20D5">
        <w:rPr>
          <w:rFonts w:ascii="Times New Roman" w:hAnsi="Times New Roman"/>
          <w:sz w:val="24"/>
          <w:szCs w:val="24"/>
        </w:rPr>
        <w:t>Where a response to a preliminary check is sufficient to fully rectify the issue at hand, no penalty will apply.</w:t>
      </w:r>
    </w:p>
    <w:p w:rsidR="002F7DDF" w:rsidRPr="002F7DDF" w:rsidRDefault="002F7DDF" w:rsidP="002F7DDF">
      <w:pPr>
        <w:pStyle w:val="ListParagraph"/>
        <w:numPr>
          <w:ilvl w:val="0"/>
          <w:numId w:val="2"/>
        </w:numPr>
        <w:spacing w:after="0"/>
        <w:jc w:val="both"/>
        <w:rPr>
          <w:rFonts w:ascii="Times New Roman" w:hAnsi="Times New Roman"/>
          <w:sz w:val="24"/>
          <w:szCs w:val="24"/>
        </w:rPr>
      </w:pPr>
      <w:r>
        <w:rPr>
          <w:rFonts w:ascii="Times New Roman" w:hAnsi="Times New Roman"/>
          <w:sz w:val="24"/>
          <w:szCs w:val="24"/>
        </w:rPr>
        <w:t xml:space="preserve">Further administrative checks will still need to be carried out on all applications and thus further issues and </w:t>
      </w:r>
      <w:r w:rsidR="00F67D30">
        <w:rPr>
          <w:rFonts w:ascii="Times New Roman" w:hAnsi="Times New Roman"/>
          <w:sz w:val="24"/>
          <w:szCs w:val="24"/>
        </w:rPr>
        <w:t>reductions/</w:t>
      </w:r>
      <w:r>
        <w:rPr>
          <w:rFonts w:ascii="Times New Roman" w:hAnsi="Times New Roman"/>
          <w:sz w:val="24"/>
          <w:szCs w:val="24"/>
        </w:rPr>
        <w:t>penalties may arise later in the process in respect of any application.</w:t>
      </w:r>
    </w:p>
    <w:p w:rsidR="00813D68" w:rsidRDefault="00813D68" w:rsidP="00DA77B7">
      <w:pPr>
        <w:spacing w:after="0"/>
        <w:jc w:val="both"/>
        <w:rPr>
          <w:rFonts w:ascii="Times New Roman" w:hAnsi="Times New Roman"/>
          <w:sz w:val="24"/>
          <w:szCs w:val="24"/>
        </w:rPr>
      </w:pPr>
    </w:p>
    <w:p w:rsidR="00DF5298" w:rsidRDefault="00DF5298" w:rsidP="00DF5298">
      <w:pPr>
        <w:spacing w:after="0"/>
        <w:jc w:val="both"/>
        <w:rPr>
          <w:rFonts w:ascii="Times New Roman" w:hAnsi="Times New Roman"/>
          <w:b/>
          <w:sz w:val="24"/>
          <w:szCs w:val="24"/>
        </w:rPr>
      </w:pPr>
      <w:r>
        <w:rPr>
          <w:rFonts w:ascii="Times New Roman" w:hAnsi="Times New Roman"/>
          <w:b/>
          <w:sz w:val="24"/>
          <w:szCs w:val="24"/>
        </w:rPr>
        <w:t xml:space="preserve">Will all online applicants </w:t>
      </w:r>
      <w:r w:rsidR="00A91080">
        <w:rPr>
          <w:rFonts w:ascii="Times New Roman" w:hAnsi="Times New Roman"/>
          <w:b/>
          <w:sz w:val="24"/>
          <w:szCs w:val="24"/>
        </w:rPr>
        <w:t>get a notification of</w:t>
      </w:r>
      <w:r>
        <w:rPr>
          <w:rFonts w:ascii="Times New Roman" w:hAnsi="Times New Roman"/>
          <w:b/>
          <w:sz w:val="24"/>
          <w:szCs w:val="24"/>
        </w:rPr>
        <w:t xml:space="preserve"> a preliminary check?</w:t>
      </w:r>
    </w:p>
    <w:p w:rsidR="00DF5298" w:rsidRDefault="00DF5298" w:rsidP="00DF5298">
      <w:pPr>
        <w:spacing w:after="0"/>
        <w:jc w:val="both"/>
        <w:rPr>
          <w:rFonts w:ascii="Times New Roman" w:hAnsi="Times New Roman"/>
          <w:sz w:val="24"/>
          <w:szCs w:val="24"/>
        </w:rPr>
      </w:pPr>
      <w:r>
        <w:rPr>
          <w:rFonts w:ascii="Times New Roman" w:hAnsi="Times New Roman"/>
          <w:sz w:val="24"/>
          <w:szCs w:val="24"/>
        </w:rPr>
        <w:t>No. An action is only required of farmers / advisors where a preliminary check has identified a dual claim, overclaim or overlap on an application.</w:t>
      </w:r>
    </w:p>
    <w:p w:rsidR="00813D68" w:rsidRDefault="00813D68" w:rsidP="00DA77B7">
      <w:pPr>
        <w:spacing w:after="0"/>
        <w:jc w:val="both"/>
        <w:rPr>
          <w:rFonts w:ascii="Times New Roman" w:hAnsi="Times New Roman"/>
          <w:sz w:val="24"/>
          <w:szCs w:val="24"/>
        </w:rPr>
      </w:pPr>
    </w:p>
    <w:p w:rsidR="00813D68" w:rsidRDefault="002F7DDF" w:rsidP="00DA77B7">
      <w:pPr>
        <w:spacing w:after="0"/>
        <w:jc w:val="both"/>
        <w:rPr>
          <w:rFonts w:ascii="Times New Roman" w:hAnsi="Times New Roman"/>
          <w:b/>
          <w:sz w:val="24"/>
          <w:szCs w:val="24"/>
        </w:rPr>
      </w:pPr>
      <w:r>
        <w:rPr>
          <w:rFonts w:ascii="Times New Roman" w:hAnsi="Times New Roman"/>
          <w:b/>
          <w:sz w:val="24"/>
          <w:szCs w:val="24"/>
        </w:rPr>
        <w:t>Further information</w:t>
      </w:r>
    </w:p>
    <w:p w:rsidR="002F7DDF" w:rsidRDefault="002F7DDF" w:rsidP="00DA77B7">
      <w:pPr>
        <w:spacing w:after="0"/>
        <w:jc w:val="both"/>
        <w:rPr>
          <w:rFonts w:ascii="Times New Roman" w:hAnsi="Times New Roman"/>
          <w:b/>
          <w:sz w:val="24"/>
          <w:szCs w:val="24"/>
        </w:rPr>
      </w:pPr>
      <w:r>
        <w:rPr>
          <w:rFonts w:ascii="Times New Roman" w:hAnsi="Times New Roman"/>
          <w:sz w:val="24"/>
          <w:szCs w:val="24"/>
        </w:rPr>
        <w:t xml:space="preserve">Further information is available on the Department’s website, </w:t>
      </w:r>
      <w:hyperlink r:id="rId5" w:history="1">
        <w:r w:rsidRPr="004D5540">
          <w:rPr>
            <w:rStyle w:val="Hyperlink"/>
            <w:rFonts w:ascii="Times New Roman" w:hAnsi="Times New Roman"/>
            <w:sz w:val="24"/>
            <w:szCs w:val="24"/>
          </w:rPr>
          <w:t>www.agriculture.gov.ie</w:t>
        </w:r>
      </w:hyperlink>
      <w:r>
        <w:rPr>
          <w:rFonts w:ascii="Times New Roman" w:hAnsi="Times New Roman"/>
          <w:sz w:val="24"/>
          <w:szCs w:val="24"/>
        </w:rPr>
        <w:t>.</w:t>
      </w:r>
      <w:r w:rsidR="00F67D30">
        <w:rPr>
          <w:rFonts w:ascii="Times New Roman" w:hAnsi="Times New Roman"/>
          <w:sz w:val="24"/>
          <w:szCs w:val="24"/>
        </w:rPr>
        <w:t xml:space="preserve"> </w:t>
      </w:r>
      <w:r w:rsidR="006C08FE">
        <w:rPr>
          <w:rFonts w:ascii="Times New Roman" w:hAnsi="Times New Roman"/>
          <w:sz w:val="24"/>
          <w:szCs w:val="24"/>
        </w:rPr>
        <w:t>and</w:t>
      </w:r>
      <w:r w:rsidR="00F67D30">
        <w:rPr>
          <w:rFonts w:ascii="Times New Roman" w:hAnsi="Times New Roman"/>
          <w:sz w:val="24"/>
          <w:szCs w:val="24"/>
        </w:rPr>
        <w:t xml:space="preserve"> on </w:t>
      </w:r>
      <w:hyperlink r:id="rId6" w:history="1">
        <w:r w:rsidR="00F67D30" w:rsidRPr="0093080F">
          <w:rPr>
            <w:rStyle w:val="Hyperlink"/>
            <w:rFonts w:ascii="Times New Roman" w:hAnsi="Times New Roman"/>
            <w:sz w:val="24"/>
            <w:szCs w:val="24"/>
          </w:rPr>
          <w:t>www.agfood.ie</w:t>
        </w:r>
      </w:hyperlink>
      <w:r w:rsidR="00F67D30">
        <w:rPr>
          <w:rFonts w:ascii="Times New Roman" w:hAnsi="Times New Roman"/>
          <w:sz w:val="24"/>
          <w:szCs w:val="24"/>
        </w:rPr>
        <w:t xml:space="preserve">. </w:t>
      </w:r>
      <w:r>
        <w:rPr>
          <w:rFonts w:ascii="Times New Roman" w:hAnsi="Times New Roman"/>
          <w:sz w:val="24"/>
          <w:szCs w:val="24"/>
        </w:rPr>
        <w:t xml:space="preserve">  A step by step </w:t>
      </w:r>
      <w:r w:rsidR="003074AE">
        <w:rPr>
          <w:rFonts w:ascii="Times New Roman" w:hAnsi="Times New Roman"/>
          <w:sz w:val="24"/>
          <w:szCs w:val="24"/>
        </w:rPr>
        <w:t>outline</w:t>
      </w:r>
      <w:r>
        <w:rPr>
          <w:rFonts w:ascii="Times New Roman" w:hAnsi="Times New Roman"/>
          <w:sz w:val="24"/>
          <w:szCs w:val="24"/>
        </w:rPr>
        <w:t xml:space="preserve"> is available to guide farmers and advisors through the process of responding</w:t>
      </w:r>
      <w:r w:rsidR="00F67D30">
        <w:rPr>
          <w:rFonts w:ascii="Times New Roman" w:hAnsi="Times New Roman"/>
          <w:sz w:val="24"/>
          <w:szCs w:val="24"/>
        </w:rPr>
        <w:t>.</w:t>
      </w:r>
    </w:p>
    <w:p w:rsidR="00041B2F" w:rsidRDefault="00041B2F" w:rsidP="00DA77B7">
      <w:pPr>
        <w:spacing w:after="0"/>
        <w:jc w:val="both"/>
        <w:rPr>
          <w:rFonts w:ascii="Times New Roman" w:hAnsi="Times New Roman"/>
          <w:b/>
          <w:sz w:val="24"/>
          <w:szCs w:val="24"/>
        </w:rPr>
      </w:pPr>
    </w:p>
    <w:p w:rsidR="00041B2F" w:rsidRPr="002E0F87" w:rsidRDefault="00041B2F" w:rsidP="00DA77B7">
      <w:pPr>
        <w:spacing w:after="0"/>
        <w:jc w:val="both"/>
        <w:rPr>
          <w:rFonts w:ascii="Times New Roman" w:hAnsi="Times New Roman"/>
          <w:b/>
          <w:sz w:val="24"/>
          <w:szCs w:val="24"/>
        </w:rPr>
      </w:pPr>
      <w:r>
        <w:rPr>
          <w:rFonts w:ascii="Times New Roman" w:hAnsi="Times New Roman"/>
          <w:sz w:val="24"/>
          <w:szCs w:val="24"/>
        </w:rPr>
        <w:t xml:space="preserve">Any queries can also be addressed via the Department’s dedicated online helpdesk at </w:t>
      </w:r>
      <w:r w:rsidR="009F3503">
        <w:rPr>
          <w:rFonts w:ascii="Times New Roman" w:hAnsi="Times New Roman"/>
          <w:b/>
          <w:bCs/>
          <w:iCs/>
          <w:sz w:val="24"/>
          <w:szCs w:val="24"/>
        </w:rPr>
        <w:t>0761 064420</w:t>
      </w:r>
    </w:p>
    <w:sectPr w:rsidR="00041B2F" w:rsidRPr="002E0F87" w:rsidSect="00DA4F3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C6310"/>
    <w:multiLevelType w:val="hybridMultilevel"/>
    <w:tmpl w:val="38A2ED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3DEE10D4"/>
    <w:multiLevelType w:val="hybridMultilevel"/>
    <w:tmpl w:val="906622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4B2A42C5"/>
    <w:multiLevelType w:val="hybridMultilevel"/>
    <w:tmpl w:val="5F8290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77B7"/>
    <w:rsid w:val="00002784"/>
    <w:rsid w:val="00031345"/>
    <w:rsid w:val="00036A14"/>
    <w:rsid w:val="00041B2F"/>
    <w:rsid w:val="000A1529"/>
    <w:rsid w:val="000F08CF"/>
    <w:rsid w:val="0014695F"/>
    <w:rsid w:val="0017617E"/>
    <w:rsid w:val="001D20D5"/>
    <w:rsid w:val="001D62FC"/>
    <w:rsid w:val="002569E7"/>
    <w:rsid w:val="002A570E"/>
    <w:rsid w:val="002B6539"/>
    <w:rsid w:val="002E0B9C"/>
    <w:rsid w:val="002E0F87"/>
    <w:rsid w:val="002F7DDF"/>
    <w:rsid w:val="003074AE"/>
    <w:rsid w:val="003D38F0"/>
    <w:rsid w:val="003F1C19"/>
    <w:rsid w:val="00401447"/>
    <w:rsid w:val="00463513"/>
    <w:rsid w:val="00472A19"/>
    <w:rsid w:val="00474FFF"/>
    <w:rsid w:val="004A7E4A"/>
    <w:rsid w:val="004F1206"/>
    <w:rsid w:val="00501016"/>
    <w:rsid w:val="00515FFA"/>
    <w:rsid w:val="00547904"/>
    <w:rsid w:val="005900E3"/>
    <w:rsid w:val="00597B04"/>
    <w:rsid w:val="005F6468"/>
    <w:rsid w:val="00621658"/>
    <w:rsid w:val="0065332A"/>
    <w:rsid w:val="006572CC"/>
    <w:rsid w:val="00661120"/>
    <w:rsid w:val="006B1477"/>
    <w:rsid w:val="006C08FE"/>
    <w:rsid w:val="0071237A"/>
    <w:rsid w:val="00735E4F"/>
    <w:rsid w:val="007437AE"/>
    <w:rsid w:val="00746BCF"/>
    <w:rsid w:val="00783048"/>
    <w:rsid w:val="0078487B"/>
    <w:rsid w:val="00813D68"/>
    <w:rsid w:val="00876EE8"/>
    <w:rsid w:val="00903520"/>
    <w:rsid w:val="00905ED8"/>
    <w:rsid w:val="0093055F"/>
    <w:rsid w:val="00946013"/>
    <w:rsid w:val="009835E4"/>
    <w:rsid w:val="009A037F"/>
    <w:rsid w:val="009A6BBD"/>
    <w:rsid w:val="009A6C90"/>
    <w:rsid w:val="009C7842"/>
    <w:rsid w:val="009D4F6D"/>
    <w:rsid w:val="009F3503"/>
    <w:rsid w:val="00A125BD"/>
    <w:rsid w:val="00A34B33"/>
    <w:rsid w:val="00A37883"/>
    <w:rsid w:val="00A751B1"/>
    <w:rsid w:val="00A91080"/>
    <w:rsid w:val="00AE6CC5"/>
    <w:rsid w:val="00AE7E5E"/>
    <w:rsid w:val="00B2632C"/>
    <w:rsid w:val="00B609CC"/>
    <w:rsid w:val="00BB016F"/>
    <w:rsid w:val="00BC257D"/>
    <w:rsid w:val="00BC6D93"/>
    <w:rsid w:val="00BD0880"/>
    <w:rsid w:val="00BD7A9B"/>
    <w:rsid w:val="00BF094E"/>
    <w:rsid w:val="00C25BBC"/>
    <w:rsid w:val="00C478E4"/>
    <w:rsid w:val="00C84FBB"/>
    <w:rsid w:val="00C901CD"/>
    <w:rsid w:val="00C927FD"/>
    <w:rsid w:val="00C96BA4"/>
    <w:rsid w:val="00CC3879"/>
    <w:rsid w:val="00D51A47"/>
    <w:rsid w:val="00D76268"/>
    <w:rsid w:val="00DA4F35"/>
    <w:rsid w:val="00DA77B7"/>
    <w:rsid w:val="00DB0E9B"/>
    <w:rsid w:val="00DE5337"/>
    <w:rsid w:val="00DF5298"/>
    <w:rsid w:val="00E00A77"/>
    <w:rsid w:val="00E67B5C"/>
    <w:rsid w:val="00E934F3"/>
    <w:rsid w:val="00ED4FEA"/>
    <w:rsid w:val="00F033D6"/>
    <w:rsid w:val="00F1555E"/>
    <w:rsid w:val="00F1777F"/>
    <w:rsid w:val="00F42332"/>
    <w:rsid w:val="00F67D30"/>
    <w:rsid w:val="00FA7136"/>
    <w:rsid w:val="00FB43BA"/>
    <w:rsid w:val="00FF44B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F3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DDF"/>
    <w:pPr>
      <w:ind w:left="720"/>
      <w:contextualSpacing/>
    </w:pPr>
  </w:style>
  <w:style w:type="character" w:styleId="Hyperlink">
    <w:name w:val="Hyperlink"/>
    <w:basedOn w:val="DefaultParagraphFont"/>
    <w:uiPriority w:val="99"/>
    <w:unhideWhenUsed/>
    <w:rsid w:val="002F7DDF"/>
    <w:rPr>
      <w:color w:val="0000FF"/>
      <w:u w:val="single"/>
    </w:rPr>
  </w:style>
  <w:style w:type="paragraph" w:styleId="BalloonText">
    <w:name w:val="Balloon Text"/>
    <w:basedOn w:val="Normal"/>
    <w:link w:val="BalloonTextChar"/>
    <w:uiPriority w:val="99"/>
    <w:semiHidden/>
    <w:unhideWhenUsed/>
    <w:rsid w:val="00041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1B2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54506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gfood.ie" TargetMode="External"/><Relationship Id="rId5" Type="http://schemas.openxmlformats.org/officeDocument/2006/relationships/hyperlink" Target="http://www.agriculture.gov.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776</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5191</CharactersWithSpaces>
  <SharedDoc>false</SharedDoc>
  <HLinks>
    <vt:vector size="24" baseType="variant">
      <vt:variant>
        <vt:i4>524373</vt:i4>
      </vt:variant>
      <vt:variant>
        <vt:i4>9</vt:i4>
      </vt:variant>
      <vt:variant>
        <vt:i4>0</vt:i4>
      </vt:variant>
      <vt:variant>
        <vt:i4>5</vt:i4>
      </vt:variant>
      <vt:variant>
        <vt:lpwstr>http://www.agfood.ie/</vt:lpwstr>
      </vt:variant>
      <vt:variant>
        <vt:lpwstr/>
      </vt:variant>
      <vt:variant>
        <vt:i4>7340071</vt:i4>
      </vt:variant>
      <vt:variant>
        <vt:i4>6</vt:i4>
      </vt:variant>
      <vt:variant>
        <vt:i4>0</vt:i4>
      </vt:variant>
      <vt:variant>
        <vt:i4>5</vt:i4>
      </vt:variant>
      <vt:variant>
        <vt:lpwstr>http://www.agriculture.gov.ie/</vt:lpwstr>
      </vt:variant>
      <vt:variant>
        <vt:lpwstr/>
      </vt:variant>
      <vt:variant>
        <vt:i4>524373</vt:i4>
      </vt:variant>
      <vt:variant>
        <vt:i4>3</vt:i4>
      </vt:variant>
      <vt:variant>
        <vt:i4>0</vt:i4>
      </vt:variant>
      <vt:variant>
        <vt:i4>5</vt:i4>
      </vt:variant>
      <vt:variant>
        <vt:lpwstr>http://www.agfood.ie/</vt:lpwstr>
      </vt:variant>
      <vt:variant>
        <vt:lpwstr/>
      </vt:variant>
      <vt:variant>
        <vt:i4>7340071</vt:i4>
      </vt:variant>
      <vt:variant>
        <vt:i4>0</vt:i4>
      </vt:variant>
      <vt:variant>
        <vt:i4>0</vt:i4>
      </vt:variant>
      <vt:variant>
        <vt:i4>5</vt:i4>
      </vt:variant>
      <vt:variant>
        <vt:lpwstr>http://www.agriculture.gov.ie/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fintan.obrien</dc:creator>
  <cp:lastModifiedBy>claire.bryan</cp:lastModifiedBy>
  <cp:revision>5</cp:revision>
  <cp:lastPrinted>2016-05-26T10:01:00Z</cp:lastPrinted>
  <dcterms:created xsi:type="dcterms:W3CDTF">2017-03-31T15:19:00Z</dcterms:created>
  <dcterms:modified xsi:type="dcterms:W3CDTF">2017-05-24T13:37:00Z</dcterms:modified>
</cp:coreProperties>
</file>