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609F" w:rsidRDefault="003B609F" w:rsidP="003B609F">
      <w:pPr>
        <w:rPr>
          <w:b/>
          <w:sz w:val="40"/>
          <w:szCs w:val="40"/>
        </w:rPr>
      </w:pPr>
      <w:r w:rsidRPr="00231FF7">
        <w:rPr>
          <w:b/>
          <w:noProof/>
          <w:sz w:val="40"/>
          <w:szCs w:val="40"/>
          <w:lang w:val="en-IE" w:eastAsia="en-IE"/>
        </w:rPr>
        <w:drawing>
          <wp:inline distT="0" distB="0" distL="0" distR="0">
            <wp:extent cx="5731510" cy="2160049"/>
            <wp:effectExtent l="19050" t="0" r="254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5731510" cy="2160049"/>
                    </a:xfrm>
                    <a:prstGeom prst="rect">
                      <a:avLst/>
                    </a:prstGeom>
                    <a:noFill/>
                    <a:ln w="9525">
                      <a:noFill/>
                      <a:miter lim="800000"/>
                      <a:headEnd/>
                      <a:tailEnd/>
                    </a:ln>
                  </pic:spPr>
                </pic:pic>
              </a:graphicData>
            </a:graphic>
          </wp:inline>
        </w:drawing>
      </w:r>
    </w:p>
    <w:p w:rsidR="003B609F" w:rsidRPr="003D67B2" w:rsidRDefault="003B609F" w:rsidP="003B609F">
      <w:pPr>
        <w:jc w:val="center"/>
        <w:rPr>
          <w:b/>
          <w:bCs/>
          <w:i/>
          <w:iCs/>
          <w:sz w:val="40"/>
          <w:szCs w:val="40"/>
        </w:rPr>
      </w:pPr>
      <w:r w:rsidRPr="003D67B2">
        <w:rPr>
          <w:b/>
          <w:bCs/>
          <w:i/>
          <w:iCs/>
          <w:sz w:val="40"/>
          <w:szCs w:val="40"/>
        </w:rPr>
        <w:t>Irish Farmers Building Value &amp; Prosperity in our Dairy Industry</w:t>
      </w:r>
    </w:p>
    <w:p w:rsidR="003B609F" w:rsidRDefault="003B609F" w:rsidP="00A06711">
      <w:pPr>
        <w:rPr>
          <w:b/>
          <w:sz w:val="40"/>
          <w:szCs w:val="40"/>
        </w:rPr>
      </w:pPr>
    </w:p>
    <w:p w:rsidR="003B609F" w:rsidRPr="00834600" w:rsidRDefault="003B609F" w:rsidP="00A06711">
      <w:pPr>
        <w:jc w:val="center"/>
        <w:rPr>
          <w:b/>
          <w:sz w:val="40"/>
          <w:szCs w:val="40"/>
        </w:rPr>
      </w:pPr>
      <w:r w:rsidRPr="00834600">
        <w:rPr>
          <w:b/>
          <w:sz w:val="40"/>
          <w:szCs w:val="40"/>
        </w:rPr>
        <w:t xml:space="preserve">Submission to Department of </w:t>
      </w:r>
      <w:r w:rsidR="00A06711">
        <w:rPr>
          <w:b/>
          <w:sz w:val="40"/>
          <w:szCs w:val="40"/>
        </w:rPr>
        <w:t>Agriculture</w:t>
      </w:r>
    </w:p>
    <w:p w:rsidR="003B609F" w:rsidRPr="00834600" w:rsidRDefault="003B609F" w:rsidP="00A06711">
      <w:pPr>
        <w:jc w:val="center"/>
        <w:rPr>
          <w:b/>
          <w:sz w:val="40"/>
          <w:szCs w:val="40"/>
        </w:rPr>
      </w:pPr>
      <w:r w:rsidRPr="00834600">
        <w:rPr>
          <w:b/>
          <w:sz w:val="40"/>
          <w:szCs w:val="40"/>
        </w:rPr>
        <w:t>On Behalf of</w:t>
      </w:r>
    </w:p>
    <w:p w:rsidR="003B609F" w:rsidRDefault="003B609F" w:rsidP="00A06711">
      <w:pPr>
        <w:jc w:val="center"/>
        <w:rPr>
          <w:b/>
          <w:sz w:val="40"/>
          <w:szCs w:val="40"/>
        </w:rPr>
      </w:pPr>
      <w:r w:rsidRPr="00834600">
        <w:rPr>
          <w:b/>
          <w:sz w:val="40"/>
          <w:szCs w:val="40"/>
        </w:rPr>
        <w:t>Dairy Ireland Discussion Groups</w:t>
      </w:r>
    </w:p>
    <w:p w:rsidR="003B609F" w:rsidRDefault="003B609F" w:rsidP="00A06711">
      <w:pPr>
        <w:ind w:left="1440"/>
        <w:jc w:val="center"/>
        <w:rPr>
          <w:b/>
          <w:sz w:val="40"/>
          <w:szCs w:val="40"/>
        </w:rPr>
      </w:pPr>
      <w:r w:rsidRPr="003B609F">
        <w:rPr>
          <w:b/>
          <w:sz w:val="40"/>
          <w:szCs w:val="40"/>
        </w:rPr>
        <w:t xml:space="preserve">2025 </w:t>
      </w:r>
      <w:proofErr w:type="spellStart"/>
      <w:r w:rsidRPr="003B609F">
        <w:rPr>
          <w:b/>
          <w:sz w:val="40"/>
          <w:szCs w:val="40"/>
        </w:rPr>
        <w:t>Agri</w:t>
      </w:r>
      <w:proofErr w:type="spellEnd"/>
      <w:r w:rsidRPr="003B609F">
        <w:rPr>
          <w:b/>
          <w:sz w:val="40"/>
          <w:szCs w:val="40"/>
        </w:rPr>
        <w:t>-Food Strategy</w:t>
      </w:r>
    </w:p>
    <w:p w:rsidR="003B609F" w:rsidRPr="003B609F" w:rsidRDefault="003B609F" w:rsidP="00A06711">
      <w:pPr>
        <w:ind w:left="1440"/>
        <w:jc w:val="center"/>
        <w:rPr>
          <w:b/>
          <w:sz w:val="40"/>
          <w:szCs w:val="40"/>
        </w:rPr>
      </w:pPr>
      <w:r w:rsidRPr="003B609F">
        <w:rPr>
          <w:b/>
          <w:sz w:val="40"/>
          <w:szCs w:val="40"/>
        </w:rPr>
        <w:t>Public Consultation Questionnaire</w:t>
      </w:r>
    </w:p>
    <w:p w:rsidR="003B609F" w:rsidRDefault="003B609F" w:rsidP="00A06711">
      <w:pPr>
        <w:jc w:val="center"/>
        <w:rPr>
          <w:b/>
          <w:sz w:val="24"/>
          <w:szCs w:val="24"/>
        </w:rPr>
      </w:pPr>
    </w:p>
    <w:p w:rsidR="003B609F" w:rsidRDefault="003B609F" w:rsidP="00A06711">
      <w:pPr>
        <w:jc w:val="center"/>
        <w:rPr>
          <w:b/>
          <w:sz w:val="24"/>
          <w:szCs w:val="24"/>
        </w:rPr>
      </w:pPr>
      <w:r>
        <w:rPr>
          <w:b/>
          <w:sz w:val="24"/>
          <w:szCs w:val="24"/>
        </w:rPr>
        <w:t>Contact Details:</w:t>
      </w:r>
    </w:p>
    <w:p w:rsidR="003B609F" w:rsidRDefault="003B609F" w:rsidP="00A06711">
      <w:pPr>
        <w:jc w:val="center"/>
        <w:rPr>
          <w:b/>
          <w:sz w:val="24"/>
          <w:szCs w:val="24"/>
        </w:rPr>
      </w:pPr>
      <w:r>
        <w:rPr>
          <w:b/>
          <w:sz w:val="24"/>
          <w:szCs w:val="24"/>
        </w:rPr>
        <w:t xml:space="preserve">David Murphy – Mob: 0866013868 Email: </w:t>
      </w:r>
      <w:hyperlink r:id="rId6" w:history="1">
        <w:proofErr w:type="spellStart"/>
        <w:r w:rsidRPr="00876D77">
          <w:rPr>
            <w:rStyle w:val="Hyperlink"/>
            <w:b/>
            <w:sz w:val="24"/>
            <w:szCs w:val="24"/>
          </w:rPr>
          <w:t>jjdavidmurphy@gmail.com</w:t>
        </w:r>
        <w:proofErr w:type="spellEnd"/>
      </w:hyperlink>
    </w:p>
    <w:p w:rsidR="003B609F" w:rsidRDefault="003B609F" w:rsidP="003B609F">
      <w:pPr>
        <w:jc w:val="center"/>
        <w:rPr>
          <w:b/>
          <w:sz w:val="24"/>
          <w:szCs w:val="24"/>
        </w:rPr>
      </w:pPr>
    </w:p>
    <w:p w:rsidR="00A06711" w:rsidRDefault="003B609F" w:rsidP="00A06711">
      <w:pPr>
        <w:jc w:val="center"/>
        <w:rPr>
          <w:b/>
          <w:sz w:val="24"/>
          <w:szCs w:val="24"/>
        </w:rPr>
      </w:pPr>
      <w:r>
        <w:rPr>
          <w:b/>
          <w:sz w:val="24"/>
          <w:szCs w:val="24"/>
        </w:rPr>
        <w:t xml:space="preserve">  </w:t>
      </w:r>
    </w:p>
    <w:p w:rsidR="00A06711" w:rsidRDefault="00A06711" w:rsidP="00A06711">
      <w:pPr>
        <w:rPr>
          <w:b/>
          <w:sz w:val="24"/>
          <w:szCs w:val="24"/>
        </w:rPr>
      </w:pPr>
    </w:p>
    <w:p w:rsidR="00A06711" w:rsidRDefault="00A06711" w:rsidP="00A06711">
      <w:pPr>
        <w:rPr>
          <w:b/>
          <w:sz w:val="24"/>
          <w:szCs w:val="24"/>
        </w:rPr>
      </w:pPr>
    </w:p>
    <w:p w:rsidR="00A06711" w:rsidRDefault="00A06711" w:rsidP="00A06711">
      <w:pPr>
        <w:rPr>
          <w:b/>
          <w:sz w:val="24"/>
          <w:szCs w:val="24"/>
        </w:rPr>
      </w:pPr>
    </w:p>
    <w:p w:rsidR="003B609F" w:rsidRPr="00ED3606" w:rsidRDefault="003B609F" w:rsidP="00A06711">
      <w:pPr>
        <w:rPr>
          <w:b/>
          <w:sz w:val="24"/>
          <w:szCs w:val="24"/>
        </w:rPr>
      </w:pPr>
      <w:r w:rsidRPr="00ED3606">
        <w:rPr>
          <w:b/>
          <w:sz w:val="24"/>
          <w:szCs w:val="24"/>
        </w:rPr>
        <w:lastRenderedPageBreak/>
        <w:t>Introduction</w:t>
      </w:r>
    </w:p>
    <w:p w:rsidR="003B609F" w:rsidRPr="00E220CE" w:rsidRDefault="003B609F" w:rsidP="003B609F">
      <w:pPr>
        <w:jc w:val="both"/>
        <w:rPr>
          <w:sz w:val="24"/>
          <w:szCs w:val="24"/>
        </w:rPr>
      </w:pPr>
      <w:r w:rsidRPr="00E220CE">
        <w:rPr>
          <w:sz w:val="24"/>
          <w:szCs w:val="24"/>
        </w:rPr>
        <w:t>We would like to start this proposal by pointing out that this is a dairy focused group and as such our submissions are largely going to be based on our knowledge of this sector but feel that they could have a wider positive effect on the agricultural industry.</w:t>
      </w:r>
    </w:p>
    <w:p w:rsidR="003B609F" w:rsidRPr="00E220CE" w:rsidRDefault="003B609F" w:rsidP="003B609F">
      <w:pPr>
        <w:jc w:val="both"/>
        <w:rPr>
          <w:sz w:val="24"/>
          <w:szCs w:val="24"/>
        </w:rPr>
      </w:pPr>
      <w:r>
        <w:rPr>
          <w:sz w:val="24"/>
          <w:szCs w:val="24"/>
        </w:rPr>
        <w:t xml:space="preserve">The objective of the </w:t>
      </w:r>
      <w:r w:rsidRPr="003B609F">
        <w:rPr>
          <w:b/>
          <w:sz w:val="24"/>
          <w:szCs w:val="24"/>
        </w:rPr>
        <w:t xml:space="preserve">2025 </w:t>
      </w:r>
      <w:proofErr w:type="spellStart"/>
      <w:r w:rsidRPr="003B609F">
        <w:rPr>
          <w:b/>
          <w:sz w:val="24"/>
          <w:szCs w:val="24"/>
        </w:rPr>
        <w:t>Agri</w:t>
      </w:r>
      <w:proofErr w:type="spellEnd"/>
      <w:r w:rsidRPr="003B609F">
        <w:rPr>
          <w:b/>
          <w:sz w:val="24"/>
          <w:szCs w:val="24"/>
        </w:rPr>
        <w:t>-Food Strategic</w:t>
      </w:r>
      <w:r>
        <w:rPr>
          <w:sz w:val="24"/>
          <w:szCs w:val="24"/>
        </w:rPr>
        <w:t xml:space="preserve"> </w:t>
      </w:r>
      <w:r w:rsidRPr="003B609F">
        <w:rPr>
          <w:b/>
          <w:sz w:val="24"/>
          <w:szCs w:val="24"/>
        </w:rPr>
        <w:t>Review</w:t>
      </w:r>
      <w:r>
        <w:rPr>
          <w:sz w:val="24"/>
          <w:szCs w:val="24"/>
        </w:rPr>
        <w:t xml:space="preserve"> </w:t>
      </w:r>
      <w:r w:rsidRPr="00E220CE">
        <w:rPr>
          <w:sz w:val="24"/>
          <w:szCs w:val="24"/>
        </w:rPr>
        <w:t xml:space="preserve">is to </w:t>
      </w:r>
      <w:r>
        <w:rPr>
          <w:sz w:val="24"/>
          <w:szCs w:val="24"/>
        </w:rPr>
        <w:t>encourage our agricultural industry to grow</w:t>
      </w:r>
      <w:r w:rsidRPr="00E220CE">
        <w:rPr>
          <w:sz w:val="24"/>
          <w:szCs w:val="24"/>
        </w:rPr>
        <w:t xml:space="preserve"> which, in the long run, will return additional revenue to the state. Agricultural incentives</w:t>
      </w:r>
      <w:r w:rsidR="006D3654">
        <w:rPr>
          <w:sz w:val="24"/>
          <w:szCs w:val="24"/>
        </w:rPr>
        <w:t xml:space="preserve"> and clear coherent planning of our industry</w:t>
      </w:r>
      <w:r w:rsidRPr="00E220CE">
        <w:rPr>
          <w:sz w:val="24"/>
          <w:szCs w:val="24"/>
        </w:rPr>
        <w:t xml:space="preserve"> targeted at business growth and increased productivity will return additional revenue through increased employment, sustainable export earnings and the multiplier effect of additional economic activity</w:t>
      </w:r>
      <w:r w:rsidR="002D56CA">
        <w:rPr>
          <w:sz w:val="24"/>
          <w:szCs w:val="24"/>
        </w:rPr>
        <w:t xml:space="preserve"> and wealth creation</w:t>
      </w:r>
      <w:r w:rsidRPr="00E220CE">
        <w:rPr>
          <w:sz w:val="24"/>
          <w:szCs w:val="24"/>
        </w:rPr>
        <w:t xml:space="preserve"> in the local economy. </w:t>
      </w:r>
    </w:p>
    <w:p w:rsidR="002D56CA" w:rsidRDefault="002D56CA" w:rsidP="003B609F">
      <w:pPr>
        <w:jc w:val="both"/>
        <w:rPr>
          <w:sz w:val="24"/>
          <w:szCs w:val="24"/>
        </w:rPr>
      </w:pPr>
      <w:proofErr w:type="gramStart"/>
      <w:r>
        <w:rPr>
          <w:sz w:val="24"/>
          <w:szCs w:val="24"/>
        </w:rPr>
        <w:t>N.B.</w:t>
      </w:r>
      <w:proofErr w:type="gramEnd"/>
    </w:p>
    <w:p w:rsidR="007F1313" w:rsidRDefault="002D56CA" w:rsidP="007F1313">
      <w:pPr>
        <w:ind w:left="1440"/>
        <w:rPr>
          <w:rFonts w:ascii="Calibri" w:eastAsia="Calibri" w:hAnsi="Calibri" w:cs="Times New Roman"/>
          <w:lang w:val="en-IE" w:eastAsia="en-US"/>
        </w:rPr>
      </w:pPr>
      <w:r>
        <w:rPr>
          <w:sz w:val="24"/>
          <w:szCs w:val="24"/>
        </w:rPr>
        <w:t>This document endeavours to answer the questions outlined in</w:t>
      </w:r>
      <w:r w:rsidR="007F1313">
        <w:rPr>
          <w:sz w:val="24"/>
          <w:szCs w:val="24"/>
        </w:rPr>
        <w:t xml:space="preserve"> the </w:t>
      </w:r>
      <w:r w:rsidR="007F1313" w:rsidRPr="007F1313">
        <w:rPr>
          <w:rFonts w:ascii="Calibri" w:eastAsia="Calibri" w:hAnsi="Calibri" w:cs="Times New Roman"/>
          <w:lang w:val="en-IE" w:eastAsia="en-US"/>
        </w:rPr>
        <w:t xml:space="preserve">2025 </w:t>
      </w:r>
      <w:proofErr w:type="spellStart"/>
      <w:r w:rsidR="007F1313" w:rsidRPr="007F1313">
        <w:rPr>
          <w:rFonts w:ascii="Calibri" w:eastAsia="Calibri" w:hAnsi="Calibri" w:cs="Times New Roman"/>
          <w:lang w:val="en-IE" w:eastAsia="en-US"/>
        </w:rPr>
        <w:t>Agri</w:t>
      </w:r>
      <w:proofErr w:type="spellEnd"/>
      <w:r w:rsidR="007F1313" w:rsidRPr="007F1313">
        <w:rPr>
          <w:rFonts w:ascii="Calibri" w:eastAsia="Calibri" w:hAnsi="Calibri" w:cs="Times New Roman"/>
          <w:lang w:val="en-IE" w:eastAsia="en-US"/>
        </w:rPr>
        <w:t>-Food Strategy Public Consultation Questionnair</w:t>
      </w:r>
      <w:r w:rsidR="007F1313">
        <w:rPr>
          <w:rFonts w:ascii="Calibri" w:eastAsia="Calibri" w:hAnsi="Calibri" w:cs="Times New Roman"/>
          <w:lang w:val="en-IE" w:eastAsia="en-US"/>
        </w:rPr>
        <w:t>e</w:t>
      </w:r>
    </w:p>
    <w:tbl>
      <w:tblPr>
        <w:tblStyle w:val="TableGrid"/>
        <w:tblW w:w="5000" w:type="pct"/>
        <w:tblLook w:val="04A0"/>
      </w:tblPr>
      <w:tblGrid>
        <w:gridCol w:w="9242"/>
      </w:tblGrid>
      <w:tr w:rsidR="007F1313" w:rsidTr="007F1313">
        <w:tc>
          <w:tcPr>
            <w:tcW w:w="5000" w:type="pct"/>
          </w:tcPr>
          <w:p w:rsidR="007F1313" w:rsidRDefault="007F1313" w:rsidP="007F1313">
            <w:pPr>
              <w:rPr>
                <w:b/>
              </w:rPr>
            </w:pPr>
            <w:r>
              <w:rPr>
                <w:b/>
              </w:rPr>
              <w:t xml:space="preserve">1. Has </w:t>
            </w:r>
            <w:r w:rsidRPr="00FC032F">
              <w:rPr>
                <w:b/>
              </w:rPr>
              <w:t>F</w:t>
            </w:r>
            <w:r>
              <w:rPr>
                <w:b/>
              </w:rPr>
              <w:t xml:space="preserve">ood Harvest 2020 delivered on its vision for the </w:t>
            </w:r>
            <w:proofErr w:type="spellStart"/>
            <w:r>
              <w:rPr>
                <w:b/>
              </w:rPr>
              <w:t>Agri</w:t>
            </w:r>
            <w:proofErr w:type="spellEnd"/>
            <w:r>
              <w:rPr>
                <w:b/>
              </w:rPr>
              <w:t>-Food* Sector in Ireland?</w:t>
            </w:r>
          </w:p>
          <w:p w:rsidR="007F1313" w:rsidRPr="007B6A4A" w:rsidRDefault="007F1313" w:rsidP="007F1313">
            <w:pPr>
              <w:rPr>
                <w:b/>
                <w:i/>
              </w:rPr>
            </w:pPr>
            <w:r w:rsidRPr="007B6A4A">
              <w:rPr>
                <w:b/>
                <w:i/>
              </w:rPr>
              <w:t>Questions:</w:t>
            </w:r>
          </w:p>
          <w:p w:rsidR="007F1313" w:rsidRDefault="007F1313" w:rsidP="007F1313">
            <w:pPr>
              <w:numPr>
                <w:ilvl w:val="0"/>
                <w:numId w:val="1"/>
              </w:numPr>
            </w:pPr>
            <w:r>
              <w:t>Are we on course to deliver on the strategy envisaged in Food Harvest 2020?</w:t>
            </w:r>
          </w:p>
          <w:p w:rsidR="007F1313" w:rsidRDefault="007F1313" w:rsidP="007F1313">
            <w:pPr>
              <w:numPr>
                <w:ilvl w:val="0"/>
                <w:numId w:val="1"/>
              </w:numPr>
            </w:pPr>
            <w:r>
              <w:t xml:space="preserve">How can the strategy for the </w:t>
            </w:r>
            <w:proofErr w:type="spellStart"/>
            <w:r>
              <w:t>agri</w:t>
            </w:r>
            <w:proofErr w:type="spellEnd"/>
            <w:r>
              <w:t>-food sector be improved for the next decade?</w:t>
            </w:r>
          </w:p>
          <w:p w:rsidR="007F1313" w:rsidRDefault="007F1313" w:rsidP="007F1313">
            <w:pPr>
              <w:numPr>
                <w:ilvl w:val="0"/>
                <w:numId w:val="1"/>
              </w:numPr>
              <w:jc w:val="both"/>
            </w:pPr>
            <w:r>
              <w:t xml:space="preserve">Are there emerging market opportunities that should be considered as part of a new strategy for the sector to 2025? </w:t>
            </w:r>
          </w:p>
          <w:p w:rsidR="007F1313" w:rsidRDefault="007F1313" w:rsidP="007F1313">
            <w:pPr>
              <w:numPr>
                <w:ilvl w:val="0"/>
                <w:numId w:val="1"/>
              </w:numPr>
            </w:pPr>
            <w:r>
              <w:t>What should be the scale of our ambition for the sector?</w:t>
            </w:r>
          </w:p>
          <w:p w:rsidR="007F1313" w:rsidRDefault="007F1313" w:rsidP="007F1313">
            <w:pPr>
              <w:rPr>
                <w:rFonts w:ascii="Calibri" w:eastAsia="Calibri" w:hAnsi="Calibri" w:cs="Times New Roman"/>
                <w:b/>
                <w:lang w:val="en-IE" w:eastAsia="en-US"/>
              </w:rPr>
            </w:pPr>
          </w:p>
        </w:tc>
      </w:tr>
      <w:tr w:rsidR="007F1313" w:rsidTr="007F1313">
        <w:tc>
          <w:tcPr>
            <w:tcW w:w="5000" w:type="pct"/>
          </w:tcPr>
          <w:p w:rsidR="007F1313" w:rsidRDefault="007F1313" w:rsidP="007F1313">
            <w:pPr>
              <w:rPr>
                <w:rFonts w:ascii="Calibri" w:eastAsia="Calibri" w:hAnsi="Calibri" w:cs="Times New Roman"/>
                <w:b/>
                <w:lang w:val="en-IE" w:eastAsia="en-US"/>
              </w:rPr>
            </w:pPr>
            <w:r>
              <w:rPr>
                <w:rFonts w:ascii="Calibri" w:eastAsia="Calibri" w:hAnsi="Calibri" w:cs="Times New Roman"/>
                <w:b/>
                <w:lang w:val="en-IE" w:eastAsia="en-US"/>
              </w:rPr>
              <w:t>Answers:</w:t>
            </w:r>
            <w:r w:rsidR="00A56C3D">
              <w:rPr>
                <w:rFonts w:ascii="Calibri" w:eastAsia="Calibri" w:hAnsi="Calibri" w:cs="Times New Roman"/>
                <w:b/>
                <w:lang w:val="en-IE" w:eastAsia="en-US"/>
              </w:rPr>
              <w:t xml:space="preserve"> In our considered opinion we are not on course to achieve the 2020 </w:t>
            </w:r>
            <w:proofErr w:type="spellStart"/>
            <w:r w:rsidR="00A56C3D">
              <w:rPr>
                <w:rFonts w:ascii="Calibri" w:eastAsia="Calibri" w:hAnsi="Calibri" w:cs="Times New Roman"/>
                <w:b/>
                <w:lang w:val="en-IE" w:eastAsia="en-US"/>
              </w:rPr>
              <w:t>FoodHarvest</w:t>
            </w:r>
            <w:proofErr w:type="spellEnd"/>
            <w:r w:rsidR="00A56C3D">
              <w:rPr>
                <w:rFonts w:ascii="Calibri" w:eastAsia="Calibri" w:hAnsi="Calibri" w:cs="Times New Roman"/>
                <w:b/>
                <w:lang w:val="en-IE" w:eastAsia="en-US"/>
              </w:rPr>
              <w:t xml:space="preserve"> targets, this is due to underinvestment in some key areas and also the imposition of certain road blocks that curtail the efficient growth of the Irish Dairy Industry. </w:t>
            </w:r>
          </w:p>
        </w:tc>
      </w:tr>
      <w:tr w:rsidR="007F1313" w:rsidTr="007F1313">
        <w:tc>
          <w:tcPr>
            <w:tcW w:w="5000" w:type="pct"/>
          </w:tcPr>
          <w:p w:rsidR="007F1313" w:rsidRPr="00A449CE" w:rsidRDefault="00A449CE" w:rsidP="00A449CE">
            <w:pPr>
              <w:pStyle w:val="ListParagraph"/>
              <w:numPr>
                <w:ilvl w:val="0"/>
                <w:numId w:val="2"/>
              </w:numPr>
              <w:rPr>
                <w:rFonts w:ascii="Calibri" w:eastAsia="Calibri" w:hAnsi="Calibri" w:cs="Times New Roman"/>
                <w:b/>
                <w:lang w:val="en-IE" w:eastAsia="en-US"/>
              </w:rPr>
            </w:pPr>
            <w:r>
              <w:rPr>
                <w:rFonts w:ascii="Calibri" w:eastAsia="Calibri" w:hAnsi="Calibri" w:cs="Times New Roman"/>
                <w:b/>
                <w:lang w:val="en-IE" w:eastAsia="en-US"/>
              </w:rPr>
              <w:t xml:space="preserve">Removal of recruitment ban within </w:t>
            </w:r>
            <w:proofErr w:type="spellStart"/>
            <w:r>
              <w:rPr>
                <w:rFonts w:ascii="Calibri" w:eastAsia="Calibri" w:hAnsi="Calibri" w:cs="Times New Roman"/>
                <w:b/>
                <w:lang w:val="en-IE" w:eastAsia="en-US"/>
              </w:rPr>
              <w:t>Teagasc</w:t>
            </w:r>
            <w:proofErr w:type="spellEnd"/>
            <w:r w:rsidR="00A06711">
              <w:rPr>
                <w:rFonts w:ascii="Calibri" w:eastAsia="Calibri" w:hAnsi="Calibri" w:cs="Times New Roman"/>
                <w:b/>
                <w:lang w:val="en-IE" w:eastAsia="en-US"/>
              </w:rPr>
              <w:t xml:space="preserve"> to facilitate knowledge transfer and adaption of sustainable economic dairy farming models. </w:t>
            </w:r>
          </w:p>
        </w:tc>
      </w:tr>
      <w:tr w:rsidR="007F1313" w:rsidTr="007F1313">
        <w:tc>
          <w:tcPr>
            <w:tcW w:w="5000" w:type="pct"/>
          </w:tcPr>
          <w:p w:rsidR="007F1313" w:rsidRPr="00A449CE" w:rsidRDefault="00A449CE" w:rsidP="00A449CE">
            <w:pPr>
              <w:pStyle w:val="ListParagraph"/>
              <w:numPr>
                <w:ilvl w:val="0"/>
                <w:numId w:val="2"/>
              </w:numPr>
              <w:rPr>
                <w:rFonts w:ascii="Calibri" w:eastAsia="Calibri" w:hAnsi="Calibri" w:cs="Times New Roman"/>
                <w:b/>
                <w:lang w:val="en-IE" w:eastAsia="en-US"/>
              </w:rPr>
            </w:pPr>
            <w:proofErr w:type="spellStart"/>
            <w:r>
              <w:rPr>
                <w:rFonts w:ascii="Calibri" w:eastAsia="Calibri" w:hAnsi="Calibri" w:cs="Times New Roman"/>
                <w:b/>
                <w:lang w:val="en-IE" w:eastAsia="en-US"/>
              </w:rPr>
              <w:t>Teagasc</w:t>
            </w:r>
            <w:proofErr w:type="spellEnd"/>
            <w:r>
              <w:rPr>
                <w:rFonts w:ascii="Calibri" w:eastAsia="Calibri" w:hAnsi="Calibri" w:cs="Times New Roman"/>
                <w:b/>
                <w:lang w:val="en-IE" w:eastAsia="en-US"/>
              </w:rPr>
              <w:t xml:space="preserve"> advisors must be deployed to interface with farmers and not be consumed by form filling (skilled </w:t>
            </w:r>
            <w:proofErr w:type="spellStart"/>
            <w:r>
              <w:rPr>
                <w:rFonts w:ascii="Calibri" w:eastAsia="Calibri" w:hAnsi="Calibri" w:cs="Times New Roman"/>
                <w:b/>
                <w:lang w:val="en-IE" w:eastAsia="en-US"/>
              </w:rPr>
              <w:t>Teagasc</w:t>
            </w:r>
            <w:proofErr w:type="spellEnd"/>
            <w:r>
              <w:rPr>
                <w:rFonts w:ascii="Calibri" w:eastAsia="Calibri" w:hAnsi="Calibri" w:cs="Times New Roman"/>
                <w:b/>
                <w:lang w:val="en-IE" w:eastAsia="en-US"/>
              </w:rPr>
              <w:t xml:space="preserve"> discussion group facilitators must be free to advise farmers on best practice)</w:t>
            </w:r>
          </w:p>
        </w:tc>
      </w:tr>
      <w:tr w:rsidR="007F1313" w:rsidTr="007F1313">
        <w:tc>
          <w:tcPr>
            <w:tcW w:w="5000" w:type="pct"/>
          </w:tcPr>
          <w:p w:rsidR="007F1313" w:rsidRPr="00A449CE" w:rsidRDefault="00A449CE" w:rsidP="00A449CE">
            <w:pPr>
              <w:pStyle w:val="ListParagraph"/>
              <w:numPr>
                <w:ilvl w:val="0"/>
                <w:numId w:val="2"/>
              </w:numPr>
              <w:rPr>
                <w:rFonts w:ascii="Calibri" w:eastAsia="Calibri" w:hAnsi="Calibri" w:cs="Times New Roman"/>
                <w:b/>
                <w:lang w:val="en-IE" w:eastAsia="en-US"/>
              </w:rPr>
            </w:pPr>
            <w:r>
              <w:rPr>
                <w:rFonts w:ascii="Calibri" w:eastAsia="Calibri" w:hAnsi="Calibri" w:cs="Times New Roman"/>
                <w:b/>
                <w:lang w:val="en-IE" w:eastAsia="en-US"/>
              </w:rPr>
              <w:t xml:space="preserve">Incentivise farmers to join discussion groups (this will encourage “the late adaptors” to improve efficiency through the adaption </w:t>
            </w:r>
            <w:r w:rsidR="00DC1C2E">
              <w:rPr>
                <w:rFonts w:ascii="Calibri" w:eastAsia="Calibri" w:hAnsi="Calibri" w:cs="Times New Roman"/>
                <w:b/>
                <w:lang w:val="en-IE" w:eastAsia="en-US"/>
              </w:rPr>
              <w:t>of best practice)</w:t>
            </w:r>
          </w:p>
        </w:tc>
      </w:tr>
      <w:tr w:rsidR="007F1313" w:rsidTr="007F1313">
        <w:tc>
          <w:tcPr>
            <w:tcW w:w="5000" w:type="pct"/>
          </w:tcPr>
          <w:p w:rsidR="007F1313" w:rsidRPr="00DC1C2E" w:rsidRDefault="00DC1C2E" w:rsidP="00DC1C2E">
            <w:pPr>
              <w:pStyle w:val="ListParagraph"/>
              <w:numPr>
                <w:ilvl w:val="0"/>
                <w:numId w:val="2"/>
              </w:numPr>
              <w:rPr>
                <w:rFonts w:ascii="Calibri" w:eastAsia="Calibri" w:hAnsi="Calibri" w:cs="Times New Roman"/>
                <w:b/>
                <w:lang w:val="en-IE" w:eastAsia="en-US"/>
              </w:rPr>
            </w:pPr>
            <w:r>
              <w:rPr>
                <w:rFonts w:ascii="Calibri" w:eastAsia="Calibri" w:hAnsi="Calibri" w:cs="Times New Roman"/>
                <w:b/>
                <w:lang w:val="en-IE" w:eastAsia="en-US"/>
              </w:rPr>
              <w:t xml:space="preserve">Centralisation of Marketing, </w:t>
            </w:r>
            <w:proofErr w:type="spellStart"/>
            <w:r>
              <w:rPr>
                <w:rFonts w:ascii="Calibri" w:eastAsia="Calibri" w:hAnsi="Calibri" w:cs="Times New Roman"/>
                <w:b/>
                <w:lang w:val="en-IE" w:eastAsia="en-US"/>
              </w:rPr>
              <w:t>R+D</w:t>
            </w:r>
            <w:proofErr w:type="spellEnd"/>
            <w:r>
              <w:rPr>
                <w:rFonts w:ascii="Calibri" w:eastAsia="Calibri" w:hAnsi="Calibri" w:cs="Times New Roman"/>
                <w:b/>
                <w:lang w:val="en-IE" w:eastAsia="en-US"/>
              </w:rPr>
              <w:t xml:space="preserve"> and</w:t>
            </w:r>
            <w:r w:rsidR="000510AE">
              <w:rPr>
                <w:rFonts w:ascii="Calibri" w:eastAsia="Calibri" w:hAnsi="Calibri" w:cs="Times New Roman"/>
                <w:b/>
                <w:lang w:val="en-IE" w:eastAsia="en-US"/>
              </w:rPr>
              <w:t xml:space="preserve"> ensuring</w:t>
            </w:r>
            <w:r>
              <w:rPr>
                <w:rFonts w:ascii="Calibri" w:eastAsia="Calibri" w:hAnsi="Calibri" w:cs="Times New Roman"/>
                <w:b/>
                <w:lang w:val="en-IE" w:eastAsia="en-US"/>
              </w:rPr>
              <w:t xml:space="preserve"> Processing Efficiency is paramount for the dairy industry to compete in a global market (all government funding needs to be focused towards co-ops and companies that are part of a National Strategic Plan that enhances efficiency across the industry – this will reduce duplication within all sectors)</w:t>
            </w:r>
          </w:p>
        </w:tc>
      </w:tr>
      <w:tr w:rsidR="007F1313" w:rsidTr="007F1313">
        <w:tc>
          <w:tcPr>
            <w:tcW w:w="5000" w:type="pct"/>
          </w:tcPr>
          <w:p w:rsidR="007F1313" w:rsidRPr="00DC1C2E" w:rsidRDefault="002930B9" w:rsidP="00DC1C2E">
            <w:pPr>
              <w:pStyle w:val="ListParagraph"/>
              <w:numPr>
                <w:ilvl w:val="0"/>
                <w:numId w:val="2"/>
              </w:numPr>
              <w:rPr>
                <w:rFonts w:ascii="Calibri" w:eastAsia="Calibri" w:hAnsi="Calibri" w:cs="Times New Roman"/>
                <w:b/>
                <w:lang w:val="en-IE" w:eastAsia="en-US"/>
              </w:rPr>
            </w:pPr>
            <w:r>
              <w:rPr>
                <w:rFonts w:ascii="Calibri" w:eastAsia="Calibri" w:hAnsi="Calibri" w:cs="Times New Roman"/>
                <w:b/>
                <w:lang w:val="en-IE" w:eastAsia="en-US"/>
              </w:rPr>
              <w:t>We must continue to market our grass based production system improving the image of all Irish Food, Drink and Tourism offerings. Government and industry funding should be aimed towards a cohesive marketing strategy that covers these interlinked areas.</w:t>
            </w:r>
          </w:p>
        </w:tc>
      </w:tr>
      <w:tr w:rsidR="007F1313" w:rsidTr="007F1313">
        <w:tc>
          <w:tcPr>
            <w:tcW w:w="5000" w:type="pct"/>
          </w:tcPr>
          <w:p w:rsidR="007F1313" w:rsidRPr="002930B9" w:rsidRDefault="00885600" w:rsidP="002930B9">
            <w:pPr>
              <w:pStyle w:val="ListParagraph"/>
              <w:numPr>
                <w:ilvl w:val="0"/>
                <w:numId w:val="2"/>
              </w:numPr>
              <w:rPr>
                <w:rFonts w:ascii="Calibri" w:eastAsia="Calibri" w:hAnsi="Calibri" w:cs="Times New Roman"/>
                <w:b/>
                <w:lang w:val="en-IE" w:eastAsia="en-US"/>
              </w:rPr>
            </w:pPr>
            <w:r>
              <w:rPr>
                <w:rFonts w:ascii="Calibri" w:eastAsia="Calibri" w:hAnsi="Calibri" w:cs="Times New Roman"/>
                <w:b/>
                <w:lang w:val="en-IE" w:eastAsia="en-US"/>
              </w:rPr>
              <w:t>Sustainable growth of the</w:t>
            </w:r>
            <w:r w:rsidR="002930B9">
              <w:rPr>
                <w:rFonts w:ascii="Calibri" w:eastAsia="Calibri" w:hAnsi="Calibri" w:cs="Times New Roman"/>
                <w:b/>
                <w:lang w:val="en-IE" w:eastAsia="en-US"/>
              </w:rPr>
              <w:t xml:space="preserve"> Dairy Industry will deliver enormous economic benefits for rural Ireland with this regard a national milk pool of 10 billion litres per annum by 2025 is achievable</w:t>
            </w:r>
            <w:r w:rsidR="00232D4A">
              <w:rPr>
                <w:rFonts w:ascii="Calibri" w:eastAsia="Calibri" w:hAnsi="Calibri" w:cs="Times New Roman"/>
                <w:b/>
                <w:lang w:val="en-IE" w:eastAsia="en-US"/>
              </w:rPr>
              <w:t>. (Aim for in excess of</w:t>
            </w:r>
            <w:r w:rsidR="00232D4A" w:rsidRPr="00232D4A">
              <w:rPr>
                <w:rFonts w:ascii="Calibri" w:eastAsia="Calibri" w:hAnsi="Calibri" w:cs="Times New Roman"/>
                <w:b/>
                <w:lang w:val="en-IE" w:eastAsia="en-US"/>
              </w:rPr>
              <w:t xml:space="preserve"> </w:t>
            </w:r>
            <w:r w:rsidR="00232D4A" w:rsidRPr="00232D4A">
              <w:rPr>
                <w:rFonts w:ascii="Arial" w:hAnsi="Arial" w:cs="Arial"/>
                <w:b/>
                <w:bCs/>
                <w:sz w:val="19"/>
                <w:szCs w:val="19"/>
              </w:rPr>
              <w:t xml:space="preserve">3% </w:t>
            </w:r>
            <w:r w:rsidR="00232D4A" w:rsidRPr="001755AE">
              <w:rPr>
                <w:rFonts w:cs="Arial"/>
                <w:b/>
                <w:bCs/>
              </w:rPr>
              <w:t>annual growth in Dairy output from 2020 onwards- continues to promote rural economy - also we must out perform inflation by at least 1%</w:t>
            </w:r>
            <w:r w:rsidR="00232D4A" w:rsidRPr="00232D4A">
              <w:rPr>
                <w:rFonts w:ascii="Calibri" w:eastAsia="Calibri" w:hAnsi="Calibri" w:cs="Times New Roman"/>
                <w:b/>
                <w:lang w:val="en-IE" w:eastAsia="en-US"/>
              </w:rPr>
              <w:t xml:space="preserve"> </w:t>
            </w:r>
            <w:r>
              <w:rPr>
                <w:rFonts w:ascii="Calibri" w:eastAsia="Calibri" w:hAnsi="Calibri" w:cs="Times New Roman"/>
                <w:b/>
                <w:lang w:val="en-IE" w:eastAsia="en-US"/>
              </w:rPr>
              <w:t>)</w:t>
            </w:r>
            <w:r w:rsidR="00232D4A">
              <w:rPr>
                <w:rFonts w:ascii="Calibri" w:eastAsia="Calibri" w:hAnsi="Calibri" w:cs="Times New Roman"/>
                <w:b/>
                <w:lang w:val="en-IE" w:eastAsia="en-US"/>
              </w:rPr>
              <w:t xml:space="preserve"> </w:t>
            </w:r>
            <w:r w:rsidR="002930B9">
              <w:rPr>
                <w:rFonts w:ascii="Calibri" w:eastAsia="Calibri" w:hAnsi="Calibri" w:cs="Times New Roman"/>
                <w:b/>
                <w:lang w:val="en-IE" w:eastAsia="en-US"/>
              </w:rPr>
              <w:t xml:space="preserve"> </w:t>
            </w:r>
          </w:p>
        </w:tc>
      </w:tr>
    </w:tbl>
    <w:p w:rsidR="007F1313" w:rsidRPr="007F1313" w:rsidRDefault="007F1313" w:rsidP="007F1313">
      <w:pPr>
        <w:rPr>
          <w:rFonts w:ascii="Calibri" w:eastAsia="Calibri" w:hAnsi="Calibri" w:cs="Times New Roman"/>
          <w:b/>
          <w:lang w:val="en-IE" w:eastAsia="en-US"/>
        </w:rPr>
      </w:pPr>
    </w:p>
    <w:p w:rsidR="00A06711" w:rsidRDefault="00A06711" w:rsidP="003B609F">
      <w:pPr>
        <w:jc w:val="both"/>
        <w:rPr>
          <w:sz w:val="24"/>
          <w:szCs w:val="24"/>
        </w:rPr>
      </w:pPr>
    </w:p>
    <w:tbl>
      <w:tblPr>
        <w:tblStyle w:val="TableGrid"/>
        <w:tblW w:w="5000" w:type="pct"/>
        <w:tblLook w:val="04A0"/>
      </w:tblPr>
      <w:tblGrid>
        <w:gridCol w:w="9242"/>
      </w:tblGrid>
      <w:tr w:rsidR="00A06711" w:rsidTr="00A06711">
        <w:tc>
          <w:tcPr>
            <w:tcW w:w="5000" w:type="pct"/>
          </w:tcPr>
          <w:p w:rsidR="00A06711" w:rsidRDefault="00A06711" w:rsidP="00A06711">
            <w:pPr>
              <w:ind w:left="2880"/>
              <w:rPr>
                <w:b/>
              </w:rPr>
            </w:pPr>
          </w:p>
          <w:p w:rsidR="00A06711" w:rsidRPr="00875E36" w:rsidRDefault="00A06711" w:rsidP="00A06711">
            <w:pPr>
              <w:rPr>
                <w:b/>
              </w:rPr>
            </w:pPr>
            <w:r w:rsidRPr="00875E36">
              <w:rPr>
                <w:b/>
              </w:rPr>
              <w:t>2. Sustainability / Climate Change</w:t>
            </w:r>
          </w:p>
          <w:p w:rsidR="00C14C2C" w:rsidRPr="006C3271" w:rsidRDefault="00C14C2C" w:rsidP="00C14C2C">
            <w:pPr>
              <w:jc w:val="both"/>
              <w:rPr>
                <w:b/>
                <w:i/>
              </w:rPr>
            </w:pPr>
            <w:r w:rsidRPr="006C3271">
              <w:rPr>
                <w:b/>
                <w:i/>
              </w:rPr>
              <w:t>Questions:</w:t>
            </w:r>
          </w:p>
          <w:p w:rsidR="00C14C2C" w:rsidRDefault="00C14C2C" w:rsidP="00C14C2C">
            <w:pPr>
              <w:numPr>
                <w:ilvl w:val="0"/>
                <w:numId w:val="3"/>
              </w:numPr>
              <w:jc w:val="both"/>
            </w:pPr>
            <w:r>
              <w:t xml:space="preserve">How can Ireland build on existing policies and standards to promote more sustainable agriculture, forestry and fisheries and to meet our national, EU and international commitments in these areas?  How do we reconcile these actions with the need to optimise food production, economic growth and job </w:t>
            </w:r>
            <w:proofErr w:type="gramStart"/>
            <w:r>
              <w:t>creation ?</w:t>
            </w:r>
            <w:proofErr w:type="gramEnd"/>
          </w:p>
          <w:p w:rsidR="00C14C2C" w:rsidRDefault="00C14C2C" w:rsidP="00C14C2C">
            <w:pPr>
              <w:numPr>
                <w:ilvl w:val="0"/>
                <w:numId w:val="3"/>
              </w:numPr>
              <w:ind w:hanging="357"/>
              <w:jc w:val="both"/>
            </w:pPr>
            <w:r>
              <w:t xml:space="preserve">In the context of the development of the </w:t>
            </w:r>
            <w:proofErr w:type="spellStart"/>
            <w:r>
              <w:t>agri</w:t>
            </w:r>
            <w:proofErr w:type="spellEnd"/>
            <w:r>
              <w:t>-food sector to 2025, what specific actions should be taken by farmers/fishermen, processors and the State on:</w:t>
            </w:r>
          </w:p>
          <w:p w:rsidR="00C14C2C" w:rsidRDefault="00C14C2C" w:rsidP="00C14C2C">
            <w:pPr>
              <w:numPr>
                <w:ilvl w:val="1"/>
                <w:numId w:val="3"/>
              </w:numPr>
              <w:ind w:hanging="357"/>
              <w:jc w:val="both"/>
            </w:pPr>
            <w:r>
              <w:t>Greenhouse gas emissions and sequestration</w:t>
            </w:r>
          </w:p>
          <w:p w:rsidR="00C14C2C" w:rsidRDefault="00C14C2C" w:rsidP="00C14C2C">
            <w:pPr>
              <w:numPr>
                <w:ilvl w:val="1"/>
                <w:numId w:val="3"/>
              </w:numPr>
              <w:ind w:hanging="357"/>
              <w:jc w:val="both"/>
            </w:pPr>
            <w:r>
              <w:t>Air, water and soil quality</w:t>
            </w:r>
          </w:p>
          <w:p w:rsidR="00C14C2C" w:rsidRDefault="00C14C2C" w:rsidP="00C14C2C">
            <w:pPr>
              <w:numPr>
                <w:ilvl w:val="1"/>
                <w:numId w:val="3"/>
              </w:numPr>
              <w:ind w:hanging="357"/>
              <w:jc w:val="both"/>
            </w:pPr>
            <w:r>
              <w:t>Biodiversity</w:t>
            </w:r>
          </w:p>
          <w:p w:rsidR="00C14C2C" w:rsidRDefault="00C14C2C" w:rsidP="00C14C2C">
            <w:pPr>
              <w:numPr>
                <w:ilvl w:val="1"/>
                <w:numId w:val="3"/>
              </w:numPr>
              <w:ind w:hanging="357"/>
              <w:jc w:val="both"/>
            </w:pPr>
            <w:proofErr w:type="spellStart"/>
            <w:r>
              <w:t>Bioenergy</w:t>
            </w:r>
            <w:proofErr w:type="spellEnd"/>
            <w:r>
              <w:t xml:space="preserve"> development</w:t>
            </w:r>
          </w:p>
          <w:p w:rsidR="00C14C2C" w:rsidRDefault="00C14C2C" w:rsidP="00C14C2C">
            <w:pPr>
              <w:numPr>
                <w:ilvl w:val="1"/>
                <w:numId w:val="3"/>
              </w:numPr>
              <w:ind w:hanging="357"/>
              <w:jc w:val="both"/>
            </w:pPr>
            <w:r>
              <w:t>Sustainable fisheries and aquaculture</w:t>
            </w:r>
          </w:p>
          <w:p w:rsidR="00A06711" w:rsidRDefault="00A06711" w:rsidP="003B609F">
            <w:pPr>
              <w:jc w:val="both"/>
              <w:rPr>
                <w:sz w:val="24"/>
                <w:szCs w:val="24"/>
              </w:rPr>
            </w:pPr>
          </w:p>
        </w:tc>
      </w:tr>
      <w:tr w:rsidR="00A06711" w:rsidTr="00A06711">
        <w:tc>
          <w:tcPr>
            <w:tcW w:w="5000" w:type="pct"/>
          </w:tcPr>
          <w:p w:rsidR="00C14C2C" w:rsidRPr="00C14C2C" w:rsidRDefault="00C14C2C" w:rsidP="0026759B">
            <w:pPr>
              <w:pStyle w:val="ListParagraph"/>
              <w:numPr>
                <w:ilvl w:val="0"/>
                <w:numId w:val="4"/>
              </w:numPr>
              <w:jc w:val="both"/>
              <w:rPr>
                <w:b/>
                <w:sz w:val="24"/>
                <w:szCs w:val="24"/>
              </w:rPr>
            </w:pPr>
            <w:r w:rsidRPr="00C14C2C">
              <w:rPr>
                <w:b/>
                <w:sz w:val="24"/>
                <w:szCs w:val="24"/>
              </w:rPr>
              <w:t>The</w:t>
            </w:r>
            <w:r>
              <w:rPr>
                <w:b/>
                <w:sz w:val="24"/>
                <w:szCs w:val="24"/>
              </w:rPr>
              <w:t xml:space="preserve"> Nitrates Directive must be adapted to optimise </w:t>
            </w:r>
            <w:proofErr w:type="gramStart"/>
            <w:r>
              <w:rPr>
                <w:b/>
                <w:sz w:val="24"/>
                <w:szCs w:val="24"/>
              </w:rPr>
              <w:t>Irelands</w:t>
            </w:r>
            <w:proofErr w:type="gramEnd"/>
            <w:r>
              <w:rPr>
                <w:b/>
                <w:sz w:val="24"/>
                <w:szCs w:val="24"/>
              </w:rPr>
              <w:t xml:space="preserve"> natural advantage to grow grass efficiently and to its maximum potential. This should be subject to good science using soil and water quality analysis. The adaption of </w:t>
            </w:r>
            <w:proofErr w:type="spellStart"/>
            <w:r>
              <w:rPr>
                <w:b/>
                <w:sz w:val="24"/>
                <w:szCs w:val="24"/>
              </w:rPr>
              <w:t>Moorepark</w:t>
            </w:r>
            <w:proofErr w:type="spellEnd"/>
            <w:r>
              <w:rPr>
                <w:b/>
                <w:sz w:val="24"/>
                <w:szCs w:val="24"/>
              </w:rPr>
              <w:t xml:space="preserve"> research and the promotion of best soil management systems to maximise grass</w:t>
            </w:r>
            <w:r w:rsidR="0026759B">
              <w:rPr>
                <w:b/>
                <w:sz w:val="24"/>
                <w:szCs w:val="24"/>
              </w:rPr>
              <w:t xml:space="preserve"> growth</w:t>
            </w:r>
            <w:r w:rsidR="00BA0FD8">
              <w:rPr>
                <w:b/>
                <w:sz w:val="24"/>
                <w:szCs w:val="24"/>
              </w:rPr>
              <w:t xml:space="preserve">. Encouragement of grass measuring skills amongst farmers and allowances for adequate chemical fertilizer on high growth farms with proven adaption of </w:t>
            </w:r>
            <w:proofErr w:type="spellStart"/>
            <w:r w:rsidR="00BA0FD8">
              <w:rPr>
                <w:b/>
                <w:sz w:val="24"/>
                <w:szCs w:val="24"/>
              </w:rPr>
              <w:t>Teagasc</w:t>
            </w:r>
            <w:proofErr w:type="spellEnd"/>
            <w:r w:rsidR="00BA0FD8">
              <w:rPr>
                <w:b/>
                <w:sz w:val="24"/>
                <w:szCs w:val="24"/>
              </w:rPr>
              <w:t xml:space="preserve"> best soil management systems. </w:t>
            </w:r>
          </w:p>
        </w:tc>
      </w:tr>
      <w:tr w:rsidR="00B1582F" w:rsidTr="00A06711">
        <w:tc>
          <w:tcPr>
            <w:tcW w:w="5000" w:type="pct"/>
          </w:tcPr>
          <w:p w:rsidR="00B1582F" w:rsidRPr="00901A5C" w:rsidRDefault="00901A5C" w:rsidP="0026759B">
            <w:pPr>
              <w:pStyle w:val="ListParagraph"/>
              <w:numPr>
                <w:ilvl w:val="0"/>
                <w:numId w:val="4"/>
              </w:numPr>
              <w:jc w:val="both"/>
              <w:rPr>
                <w:rFonts w:ascii="Calibri" w:hAnsi="Calibri"/>
                <w:b/>
                <w:sz w:val="24"/>
                <w:szCs w:val="24"/>
              </w:rPr>
            </w:pPr>
            <w:r>
              <w:rPr>
                <w:rFonts w:ascii="Calibri" w:hAnsi="Calibri" w:cs="Arial"/>
                <w:b/>
                <w:bCs/>
                <w:sz w:val="24"/>
                <w:szCs w:val="24"/>
              </w:rPr>
              <w:t xml:space="preserve">Promote </w:t>
            </w:r>
            <w:r w:rsidR="00B1582F" w:rsidRPr="00901A5C">
              <w:rPr>
                <w:rFonts w:ascii="Calibri" w:hAnsi="Calibri" w:cs="Arial"/>
                <w:b/>
                <w:bCs/>
                <w:sz w:val="24"/>
                <w:szCs w:val="24"/>
              </w:rPr>
              <w:t>our g</w:t>
            </w:r>
            <w:r>
              <w:rPr>
                <w:rFonts w:ascii="Calibri" w:hAnsi="Calibri" w:cs="Arial"/>
                <w:b/>
                <w:bCs/>
                <w:sz w:val="24"/>
                <w:szCs w:val="24"/>
              </w:rPr>
              <w:t>r</w:t>
            </w:r>
            <w:r w:rsidR="00B1582F" w:rsidRPr="00901A5C">
              <w:rPr>
                <w:rFonts w:ascii="Calibri" w:hAnsi="Calibri" w:cs="Arial"/>
                <w:b/>
                <w:bCs/>
                <w:sz w:val="24"/>
                <w:szCs w:val="24"/>
              </w:rPr>
              <w:t xml:space="preserve">een image abroad but also need to match our total grass output potential with livestock </w:t>
            </w:r>
            <w:r>
              <w:rPr>
                <w:rFonts w:ascii="Calibri" w:hAnsi="Calibri" w:cs="Arial"/>
                <w:b/>
                <w:bCs/>
                <w:sz w:val="24"/>
                <w:szCs w:val="24"/>
              </w:rPr>
              <w:t>–</w:t>
            </w:r>
            <w:r w:rsidR="00B1582F" w:rsidRPr="00901A5C">
              <w:rPr>
                <w:rFonts w:ascii="Calibri" w:hAnsi="Calibri" w:cs="Arial"/>
                <w:b/>
                <w:bCs/>
                <w:sz w:val="24"/>
                <w:szCs w:val="24"/>
              </w:rPr>
              <w:t xml:space="preserve"> this</w:t>
            </w:r>
            <w:r>
              <w:rPr>
                <w:rFonts w:ascii="Calibri" w:hAnsi="Calibri" w:cs="Arial"/>
                <w:b/>
                <w:bCs/>
                <w:sz w:val="24"/>
                <w:szCs w:val="24"/>
              </w:rPr>
              <w:t xml:space="preserve"> will</w:t>
            </w:r>
            <w:r w:rsidR="00B1582F" w:rsidRPr="00901A5C">
              <w:rPr>
                <w:rFonts w:ascii="Calibri" w:hAnsi="Calibri" w:cs="Arial"/>
                <w:b/>
                <w:bCs/>
                <w:sz w:val="24"/>
                <w:szCs w:val="24"/>
              </w:rPr>
              <w:t xml:space="preserve"> give efficient use of our inputs and natural grass growing ability - if we don</w:t>
            </w:r>
            <w:r>
              <w:rPr>
                <w:rFonts w:ascii="Calibri" w:hAnsi="Calibri" w:cs="Arial"/>
                <w:b/>
                <w:bCs/>
                <w:sz w:val="24"/>
                <w:szCs w:val="24"/>
              </w:rPr>
              <w:t>’</w:t>
            </w:r>
            <w:r w:rsidR="00B1582F" w:rsidRPr="00901A5C">
              <w:rPr>
                <w:rFonts w:ascii="Calibri" w:hAnsi="Calibri" w:cs="Arial"/>
                <w:b/>
                <w:bCs/>
                <w:sz w:val="24"/>
                <w:szCs w:val="24"/>
              </w:rPr>
              <w:t>t do</w:t>
            </w:r>
            <w:r>
              <w:rPr>
                <w:rFonts w:ascii="Calibri" w:hAnsi="Calibri" w:cs="Arial"/>
                <w:b/>
                <w:bCs/>
                <w:sz w:val="24"/>
                <w:szCs w:val="24"/>
              </w:rPr>
              <w:t xml:space="preserve"> it some other country will, which</w:t>
            </w:r>
            <w:r w:rsidR="00B1582F" w:rsidRPr="00901A5C">
              <w:rPr>
                <w:rFonts w:ascii="Calibri" w:hAnsi="Calibri" w:cs="Arial"/>
                <w:b/>
                <w:bCs/>
                <w:sz w:val="24"/>
                <w:szCs w:val="24"/>
              </w:rPr>
              <w:t xml:space="preserve"> is less environmentally friendly and more costly.</w:t>
            </w:r>
          </w:p>
        </w:tc>
      </w:tr>
      <w:tr w:rsidR="00A06711" w:rsidTr="00A06711">
        <w:tc>
          <w:tcPr>
            <w:tcW w:w="5000" w:type="pct"/>
          </w:tcPr>
          <w:p w:rsidR="00A06711" w:rsidRPr="00BA0FD8" w:rsidRDefault="00BA0FD8" w:rsidP="00BA0FD8">
            <w:pPr>
              <w:pStyle w:val="ListParagraph"/>
              <w:numPr>
                <w:ilvl w:val="0"/>
                <w:numId w:val="4"/>
              </w:numPr>
              <w:jc w:val="both"/>
              <w:rPr>
                <w:b/>
                <w:sz w:val="24"/>
                <w:szCs w:val="24"/>
              </w:rPr>
            </w:pPr>
            <w:r w:rsidRPr="00BA0FD8">
              <w:rPr>
                <w:b/>
                <w:sz w:val="24"/>
                <w:szCs w:val="24"/>
              </w:rPr>
              <w:t xml:space="preserve">The </w:t>
            </w:r>
            <w:r>
              <w:rPr>
                <w:b/>
                <w:sz w:val="24"/>
                <w:szCs w:val="24"/>
              </w:rPr>
              <w:t xml:space="preserve">grassland hectare must be registered as a carbon sink and extra allowances made for extra grass growth per hectare. Hedgerows must also be classified as carbon sequesters </w:t>
            </w:r>
            <w:r w:rsidR="0026759B">
              <w:rPr>
                <w:b/>
                <w:sz w:val="24"/>
                <w:szCs w:val="24"/>
              </w:rPr>
              <w:t>in line with forestry.</w:t>
            </w:r>
          </w:p>
        </w:tc>
      </w:tr>
      <w:tr w:rsidR="00A06711" w:rsidTr="00A06711">
        <w:tc>
          <w:tcPr>
            <w:tcW w:w="5000" w:type="pct"/>
          </w:tcPr>
          <w:p w:rsidR="00A06711" w:rsidRPr="0026759B" w:rsidRDefault="0026759B" w:rsidP="0026759B">
            <w:pPr>
              <w:pStyle w:val="ListParagraph"/>
              <w:numPr>
                <w:ilvl w:val="0"/>
                <w:numId w:val="4"/>
              </w:numPr>
              <w:jc w:val="both"/>
              <w:rPr>
                <w:b/>
                <w:sz w:val="24"/>
                <w:szCs w:val="24"/>
              </w:rPr>
            </w:pPr>
            <w:r w:rsidRPr="0026759B">
              <w:rPr>
                <w:b/>
                <w:sz w:val="24"/>
                <w:szCs w:val="24"/>
              </w:rPr>
              <w:t>Formation of a National Policy (one agency)</w:t>
            </w:r>
            <w:r>
              <w:rPr>
                <w:b/>
                <w:sz w:val="24"/>
                <w:szCs w:val="24"/>
              </w:rPr>
              <w:t xml:space="preserve"> encompassing soil water and air quality, this policy framework must encourage the expansion of dairy output in an environmentally and economically sustainable format. Education of farmers within this policy on the importance of biodiversity.</w:t>
            </w:r>
          </w:p>
        </w:tc>
      </w:tr>
    </w:tbl>
    <w:p w:rsidR="00A06711" w:rsidRPr="00E220CE" w:rsidRDefault="00A06711" w:rsidP="003B609F">
      <w:pPr>
        <w:jc w:val="both"/>
        <w:rPr>
          <w:sz w:val="24"/>
          <w:szCs w:val="24"/>
        </w:rPr>
      </w:pPr>
    </w:p>
    <w:tbl>
      <w:tblPr>
        <w:tblStyle w:val="TableGrid"/>
        <w:tblW w:w="5000" w:type="pct"/>
        <w:tblLook w:val="04A0"/>
      </w:tblPr>
      <w:tblGrid>
        <w:gridCol w:w="9242"/>
      </w:tblGrid>
      <w:tr w:rsidR="006A6430" w:rsidTr="006A6430">
        <w:tc>
          <w:tcPr>
            <w:tcW w:w="5000" w:type="pct"/>
          </w:tcPr>
          <w:p w:rsidR="006A6430" w:rsidRPr="00821DFB" w:rsidRDefault="006A6430" w:rsidP="006A6430">
            <w:pPr>
              <w:rPr>
                <w:b/>
              </w:rPr>
            </w:pPr>
            <w:r>
              <w:rPr>
                <w:b/>
              </w:rPr>
              <w:t>3</w:t>
            </w:r>
            <w:r w:rsidRPr="00821DFB">
              <w:rPr>
                <w:b/>
              </w:rPr>
              <w:t xml:space="preserve">. Global market context including opportunities for </w:t>
            </w:r>
            <w:proofErr w:type="spellStart"/>
            <w:r w:rsidRPr="00821DFB">
              <w:rPr>
                <w:b/>
              </w:rPr>
              <w:t>FDI</w:t>
            </w:r>
            <w:proofErr w:type="spellEnd"/>
            <w:r w:rsidRPr="00821DFB">
              <w:rPr>
                <w:b/>
              </w:rPr>
              <w:t xml:space="preserve"> </w:t>
            </w:r>
          </w:p>
          <w:p w:rsidR="006A6430" w:rsidRPr="006C3271" w:rsidRDefault="006A6430" w:rsidP="006A6430">
            <w:pPr>
              <w:jc w:val="both"/>
              <w:rPr>
                <w:b/>
                <w:i/>
              </w:rPr>
            </w:pPr>
            <w:r w:rsidRPr="006C3271">
              <w:rPr>
                <w:b/>
                <w:i/>
              </w:rPr>
              <w:t>Questions:</w:t>
            </w:r>
          </w:p>
          <w:p w:rsidR="006A6430" w:rsidRDefault="006A6430" w:rsidP="006A6430">
            <w:pPr>
              <w:numPr>
                <w:ilvl w:val="0"/>
                <w:numId w:val="5"/>
              </w:numPr>
              <w:jc w:val="both"/>
              <w:rPr>
                <w:rFonts w:cs="Calibri"/>
              </w:rPr>
            </w:pPr>
            <w:r>
              <w:rPr>
                <w:rFonts w:cs="Calibri"/>
              </w:rPr>
              <w:t>What major changes/challenges are likely to emerge in the global market for food and drink in the period to 2025?</w:t>
            </w:r>
          </w:p>
          <w:p w:rsidR="006A6430" w:rsidRDefault="006A6430" w:rsidP="006A6430">
            <w:pPr>
              <w:numPr>
                <w:ilvl w:val="0"/>
                <w:numId w:val="5"/>
              </w:numPr>
              <w:jc w:val="both"/>
              <w:rPr>
                <w:rFonts w:cs="Calibri"/>
              </w:rPr>
            </w:pPr>
            <w:r>
              <w:rPr>
                <w:rFonts w:cs="Calibri"/>
              </w:rPr>
              <w:t>How could Ireland be better placed to compete in the global market over the next decade?</w:t>
            </w:r>
          </w:p>
          <w:p w:rsidR="006A6430" w:rsidRDefault="006A6430" w:rsidP="006A6430">
            <w:pPr>
              <w:numPr>
                <w:ilvl w:val="0"/>
                <w:numId w:val="5"/>
              </w:numPr>
              <w:jc w:val="both"/>
              <w:rPr>
                <w:rFonts w:cs="Calibri"/>
              </w:rPr>
            </w:pPr>
            <w:r>
              <w:rPr>
                <w:rFonts w:cs="Calibri"/>
              </w:rPr>
              <w:t>Should Ireland seek to better identify and target high value niche markets, and if so how?</w:t>
            </w:r>
          </w:p>
          <w:p w:rsidR="006A6430" w:rsidRPr="005774B7" w:rsidRDefault="006A6430" w:rsidP="006A6430">
            <w:pPr>
              <w:numPr>
                <w:ilvl w:val="0"/>
                <w:numId w:val="5"/>
              </w:numPr>
              <w:jc w:val="both"/>
              <w:rPr>
                <w:rFonts w:cs="Calibri"/>
              </w:rPr>
            </w:pPr>
            <w:r>
              <w:rPr>
                <w:rFonts w:cs="Calibri"/>
              </w:rPr>
              <w:t>Should we encourage increased international investment (</w:t>
            </w:r>
            <w:proofErr w:type="spellStart"/>
            <w:r>
              <w:rPr>
                <w:rFonts w:cs="Calibri"/>
              </w:rPr>
              <w:t>FDI</w:t>
            </w:r>
            <w:proofErr w:type="spellEnd"/>
            <w:r>
              <w:rPr>
                <w:rFonts w:cs="Calibri"/>
              </w:rPr>
              <w:t xml:space="preserve">, Joint Ventures) in our </w:t>
            </w:r>
            <w:proofErr w:type="spellStart"/>
            <w:r>
              <w:rPr>
                <w:rFonts w:cs="Calibri"/>
              </w:rPr>
              <w:t>agri</w:t>
            </w:r>
            <w:proofErr w:type="spellEnd"/>
            <w:r>
              <w:rPr>
                <w:rFonts w:cs="Calibri"/>
              </w:rPr>
              <w:t xml:space="preserve">-food industry and/or develop strategic alliances with partners in rapidly growing markets? </w:t>
            </w:r>
          </w:p>
          <w:p w:rsidR="006A6430" w:rsidRDefault="006A6430"/>
        </w:tc>
      </w:tr>
      <w:tr w:rsidR="006A6430" w:rsidTr="006A6430">
        <w:tc>
          <w:tcPr>
            <w:tcW w:w="5000" w:type="pct"/>
          </w:tcPr>
          <w:p w:rsidR="006A6430" w:rsidRPr="006A6430" w:rsidRDefault="006A6430" w:rsidP="006A6430">
            <w:pPr>
              <w:pStyle w:val="ListParagraph"/>
              <w:numPr>
                <w:ilvl w:val="0"/>
                <w:numId w:val="6"/>
              </w:numPr>
              <w:rPr>
                <w:b/>
              </w:rPr>
            </w:pPr>
            <w:r w:rsidRPr="006A6430">
              <w:rPr>
                <w:b/>
              </w:rPr>
              <w:t>A national</w:t>
            </w:r>
            <w:r>
              <w:rPr>
                <w:b/>
              </w:rPr>
              <w:t xml:space="preserve"> and centralised</w:t>
            </w:r>
            <w:r w:rsidRPr="006A6430">
              <w:rPr>
                <w:b/>
              </w:rPr>
              <w:t xml:space="preserve"> policy to deal with food </w:t>
            </w:r>
            <w:proofErr w:type="gramStart"/>
            <w:r w:rsidRPr="006A6430">
              <w:rPr>
                <w:b/>
              </w:rPr>
              <w:t>scares</w:t>
            </w:r>
            <w:r>
              <w:rPr>
                <w:b/>
              </w:rPr>
              <w:t>,</w:t>
            </w:r>
            <w:proofErr w:type="gramEnd"/>
            <w:r>
              <w:rPr>
                <w:b/>
              </w:rPr>
              <w:t xml:space="preserve"> this must encompass stringent and transparent testing at all industry levels (one weak link threatens the entire industry). Government must </w:t>
            </w:r>
            <w:r w:rsidR="00CA02A2">
              <w:rPr>
                <w:b/>
              </w:rPr>
              <w:t xml:space="preserve">focus funding towards the elimination of animal diseases and support </w:t>
            </w:r>
            <w:r w:rsidR="00CA02A2">
              <w:rPr>
                <w:b/>
              </w:rPr>
              <w:lastRenderedPageBreak/>
              <w:t xml:space="preserve">for agencies such as </w:t>
            </w:r>
            <w:proofErr w:type="spellStart"/>
            <w:r w:rsidR="00CA02A2">
              <w:rPr>
                <w:b/>
              </w:rPr>
              <w:t>AHI</w:t>
            </w:r>
            <w:proofErr w:type="spellEnd"/>
            <w:r w:rsidR="00CA02A2">
              <w:rPr>
                <w:b/>
              </w:rPr>
              <w:t xml:space="preserve"> (Animal Health Ireland) is critical in achieving a transparent disease free status.</w:t>
            </w:r>
            <w:r>
              <w:rPr>
                <w:b/>
              </w:rPr>
              <w:t xml:space="preserve"> </w:t>
            </w:r>
          </w:p>
        </w:tc>
      </w:tr>
      <w:tr w:rsidR="006A6430" w:rsidTr="006A6430">
        <w:tc>
          <w:tcPr>
            <w:tcW w:w="5000" w:type="pct"/>
          </w:tcPr>
          <w:p w:rsidR="006A6430" w:rsidRPr="00CA02A2" w:rsidRDefault="00CA02A2" w:rsidP="00CA02A2">
            <w:pPr>
              <w:pStyle w:val="ListParagraph"/>
              <w:numPr>
                <w:ilvl w:val="0"/>
                <w:numId w:val="6"/>
              </w:numPr>
              <w:rPr>
                <w:b/>
              </w:rPr>
            </w:pPr>
            <w:r w:rsidRPr="00CA02A2">
              <w:rPr>
                <w:b/>
              </w:rPr>
              <w:lastRenderedPageBreak/>
              <w:t xml:space="preserve">For Irelands dairy industry to progress we need a cohesive and single focus marketing agency </w:t>
            </w:r>
            <w:r>
              <w:rPr>
                <w:b/>
              </w:rPr>
              <w:t>to give us scale and momentum in existing and new dairy markets, it is paramount to reduce duplication in marketing initiatives.</w:t>
            </w:r>
          </w:p>
        </w:tc>
      </w:tr>
      <w:tr w:rsidR="006A6430" w:rsidTr="006A6430">
        <w:tc>
          <w:tcPr>
            <w:tcW w:w="5000" w:type="pct"/>
          </w:tcPr>
          <w:p w:rsidR="006A6430" w:rsidRDefault="002A7658" w:rsidP="00836224">
            <w:pPr>
              <w:pStyle w:val="ListParagraph"/>
              <w:numPr>
                <w:ilvl w:val="0"/>
                <w:numId w:val="6"/>
              </w:numPr>
              <w:rPr>
                <w:b/>
              </w:rPr>
            </w:pPr>
            <w:r w:rsidRPr="002A7658">
              <w:rPr>
                <w:b/>
              </w:rPr>
              <w:t xml:space="preserve">Implementation of focused and centralised research and development that leverages our established </w:t>
            </w:r>
            <w:proofErr w:type="spellStart"/>
            <w:r w:rsidRPr="002A7658">
              <w:rPr>
                <w:b/>
              </w:rPr>
              <w:t>Kerrygold</w:t>
            </w:r>
            <w:proofErr w:type="spellEnd"/>
            <w:r w:rsidRPr="002A7658">
              <w:rPr>
                <w:b/>
              </w:rPr>
              <w:t xml:space="preserve"> Brand</w:t>
            </w:r>
            <w:r>
              <w:rPr>
                <w:b/>
              </w:rPr>
              <w:t>.</w:t>
            </w:r>
            <w:r w:rsidRPr="00836224">
              <w:rPr>
                <w:b/>
              </w:rPr>
              <w:t xml:space="preserve"> </w:t>
            </w:r>
          </w:p>
          <w:p w:rsidR="00836224" w:rsidRPr="00836224" w:rsidRDefault="00836224" w:rsidP="00836224">
            <w:pPr>
              <w:pStyle w:val="ListParagraph"/>
              <w:rPr>
                <w:b/>
              </w:rPr>
            </w:pPr>
            <w:r>
              <w:rPr>
                <w:b/>
              </w:rPr>
              <w:t xml:space="preserve">Enhance the </w:t>
            </w:r>
            <w:proofErr w:type="spellStart"/>
            <w:r>
              <w:rPr>
                <w:b/>
              </w:rPr>
              <w:t>Bord</w:t>
            </w:r>
            <w:proofErr w:type="spellEnd"/>
            <w:r>
              <w:rPr>
                <w:b/>
              </w:rPr>
              <w:t xml:space="preserve"> </w:t>
            </w:r>
            <w:proofErr w:type="spellStart"/>
            <w:r>
              <w:rPr>
                <w:b/>
              </w:rPr>
              <w:t>Bia</w:t>
            </w:r>
            <w:proofErr w:type="spellEnd"/>
            <w:r>
              <w:rPr>
                <w:b/>
              </w:rPr>
              <w:t xml:space="preserve"> Origin Green Initiative to portray Irelands green sustainable food production systems</w:t>
            </w:r>
            <w:r w:rsidR="00A17DEA">
              <w:rPr>
                <w:b/>
              </w:rPr>
              <w:t xml:space="preserve"> and tie in with tourist promotional strategies.</w:t>
            </w:r>
          </w:p>
        </w:tc>
      </w:tr>
      <w:tr w:rsidR="00381B9C" w:rsidTr="006A6430">
        <w:tc>
          <w:tcPr>
            <w:tcW w:w="5000" w:type="pct"/>
          </w:tcPr>
          <w:p w:rsidR="00381B9C" w:rsidRPr="002A7658" w:rsidRDefault="00381B9C" w:rsidP="00836224">
            <w:pPr>
              <w:pStyle w:val="ListParagraph"/>
              <w:numPr>
                <w:ilvl w:val="0"/>
                <w:numId w:val="6"/>
              </w:numPr>
              <w:rPr>
                <w:b/>
              </w:rPr>
            </w:pPr>
            <w:r>
              <w:rPr>
                <w:b/>
              </w:rPr>
              <w:t xml:space="preserve">Build relationships with developing countries by encouraging them to improve their own agricultural industries through sharing our own production systems knowledge incorporating training programmes for young farmers and industry operatives. </w:t>
            </w:r>
          </w:p>
        </w:tc>
      </w:tr>
      <w:tr w:rsidR="006A6430" w:rsidTr="006A6430">
        <w:tc>
          <w:tcPr>
            <w:tcW w:w="5000" w:type="pct"/>
          </w:tcPr>
          <w:p w:rsidR="006A6430" w:rsidRPr="002A7658" w:rsidRDefault="002A7658" w:rsidP="002A7658">
            <w:pPr>
              <w:pStyle w:val="ListParagraph"/>
              <w:numPr>
                <w:ilvl w:val="0"/>
                <w:numId w:val="6"/>
              </w:numPr>
              <w:rPr>
                <w:b/>
              </w:rPr>
            </w:pPr>
            <w:r w:rsidRPr="002A7658">
              <w:rPr>
                <w:b/>
              </w:rPr>
              <w:t>Foreign Direct Investment and joint ventures should be encouraged if they are proven to be beneficial to the industry by incorporating new skills and technologies that add value to milk and enhance the value of our dairy output.</w:t>
            </w:r>
            <w:r>
              <w:rPr>
                <w:b/>
              </w:rPr>
              <w:t xml:space="preserve"> Also the encouragement of farming related industries such as grass seed sourcing and blending that are beneficial to the Irish growing climate</w:t>
            </w:r>
            <w:r w:rsidR="00DA2605">
              <w:rPr>
                <w:b/>
              </w:rPr>
              <w:t>.</w:t>
            </w:r>
          </w:p>
        </w:tc>
      </w:tr>
    </w:tbl>
    <w:p w:rsidR="004134BC" w:rsidRDefault="004134BC"/>
    <w:tbl>
      <w:tblPr>
        <w:tblStyle w:val="TableGrid"/>
        <w:tblW w:w="5000" w:type="pct"/>
        <w:tblLook w:val="04A0"/>
      </w:tblPr>
      <w:tblGrid>
        <w:gridCol w:w="9242"/>
      </w:tblGrid>
      <w:tr w:rsidR="00DA2605" w:rsidTr="00DA2605">
        <w:tc>
          <w:tcPr>
            <w:tcW w:w="5000" w:type="pct"/>
          </w:tcPr>
          <w:p w:rsidR="00DA2605" w:rsidRDefault="00DA2605">
            <w:pPr>
              <w:rPr>
                <w:b/>
              </w:rPr>
            </w:pPr>
            <w:r w:rsidRPr="000C4DDB">
              <w:rPr>
                <w:b/>
              </w:rPr>
              <w:t>Competitiveness</w:t>
            </w:r>
            <w:r>
              <w:rPr>
                <w:b/>
              </w:rPr>
              <w:t xml:space="preserve"> &amp;</w:t>
            </w:r>
            <w:r w:rsidRPr="000C4DDB">
              <w:rPr>
                <w:b/>
              </w:rPr>
              <w:t xml:space="preserve"> innovation</w:t>
            </w:r>
          </w:p>
          <w:p w:rsidR="00DA2605" w:rsidRDefault="00DA2605" w:rsidP="00DA2605">
            <w:pPr>
              <w:jc w:val="both"/>
              <w:rPr>
                <w:b/>
                <w:i/>
              </w:rPr>
            </w:pPr>
            <w:r w:rsidRPr="006C3271">
              <w:rPr>
                <w:b/>
                <w:i/>
              </w:rPr>
              <w:t>Questions:</w:t>
            </w:r>
          </w:p>
          <w:p w:rsidR="00DA2605" w:rsidRDefault="00DA2605" w:rsidP="00DA2605">
            <w:pPr>
              <w:numPr>
                <w:ilvl w:val="0"/>
                <w:numId w:val="7"/>
              </w:numPr>
              <w:jc w:val="both"/>
            </w:pPr>
            <w:r>
              <w:t xml:space="preserve">What can be done to improve the competitiveness of the </w:t>
            </w:r>
            <w:proofErr w:type="spellStart"/>
            <w:r>
              <w:t>agri</w:t>
            </w:r>
            <w:proofErr w:type="spellEnd"/>
            <w:r>
              <w:t>-food sector over the next decade? Are there examples of best practice from abroad that could be adopted in Ireland?</w:t>
            </w:r>
          </w:p>
          <w:p w:rsidR="00DA2605" w:rsidRDefault="00DA2605" w:rsidP="00DA2605">
            <w:pPr>
              <w:numPr>
                <w:ilvl w:val="0"/>
                <w:numId w:val="7"/>
              </w:numPr>
              <w:jc w:val="both"/>
            </w:pPr>
            <w:r>
              <w:t xml:space="preserve">What measures should be adopted at farm level to improve competitiveness? </w:t>
            </w:r>
          </w:p>
          <w:p w:rsidR="00DA2605" w:rsidRDefault="00DA2605" w:rsidP="00DA2605">
            <w:pPr>
              <w:numPr>
                <w:ilvl w:val="0"/>
                <w:numId w:val="7"/>
              </w:numPr>
              <w:jc w:val="both"/>
            </w:pPr>
            <w:r>
              <w:t>What measures should be adopted at industry level to improve competitiveness?</w:t>
            </w:r>
          </w:p>
          <w:p w:rsidR="00DA2605" w:rsidRPr="00D775C9" w:rsidRDefault="00DA2605" w:rsidP="00DA2605">
            <w:pPr>
              <w:numPr>
                <w:ilvl w:val="0"/>
                <w:numId w:val="7"/>
              </w:numPr>
              <w:jc w:val="both"/>
              <w:rPr>
                <w:rStyle w:val="Emphasis"/>
                <w:i w:val="0"/>
                <w:iCs w:val="0"/>
              </w:rPr>
            </w:pPr>
            <w:r w:rsidRPr="00D775C9">
              <w:t>What emerging / existing technologies</w:t>
            </w:r>
            <w:r w:rsidRPr="00D775C9">
              <w:rPr>
                <w:rStyle w:val="Emphasis"/>
                <w:i w:val="0"/>
                <w:iCs w:val="0"/>
              </w:rPr>
              <w:t xml:space="preserve"> might significantly impact on the </w:t>
            </w:r>
            <w:proofErr w:type="spellStart"/>
            <w:r w:rsidRPr="00D775C9">
              <w:rPr>
                <w:rStyle w:val="Emphasis"/>
                <w:i w:val="0"/>
                <w:iCs w:val="0"/>
              </w:rPr>
              <w:t>agri</w:t>
            </w:r>
            <w:proofErr w:type="spellEnd"/>
            <w:r w:rsidRPr="00D775C9">
              <w:rPr>
                <w:rStyle w:val="Emphasis"/>
                <w:i w:val="0"/>
                <w:iCs w:val="0"/>
              </w:rPr>
              <w:t xml:space="preserve">-food sector in the years ahead? </w:t>
            </w:r>
          </w:p>
          <w:p w:rsidR="00DA2605" w:rsidRPr="00D775C9" w:rsidRDefault="00DA2605" w:rsidP="00DA2605">
            <w:pPr>
              <w:numPr>
                <w:ilvl w:val="0"/>
                <w:numId w:val="7"/>
              </w:numPr>
              <w:jc w:val="both"/>
              <w:rPr>
                <w:rStyle w:val="Emphasis"/>
                <w:i w:val="0"/>
                <w:iCs w:val="0"/>
              </w:rPr>
            </w:pPr>
            <w:r w:rsidRPr="00D775C9">
              <w:rPr>
                <w:rStyle w:val="Emphasis"/>
                <w:i w:val="0"/>
                <w:iCs w:val="0"/>
              </w:rPr>
              <w:t xml:space="preserve">How can we maximise job creation within a competitive </w:t>
            </w:r>
            <w:proofErr w:type="spellStart"/>
            <w:r w:rsidRPr="00D775C9">
              <w:rPr>
                <w:rStyle w:val="Emphasis"/>
                <w:i w:val="0"/>
                <w:iCs w:val="0"/>
              </w:rPr>
              <w:t>agri</w:t>
            </w:r>
            <w:proofErr w:type="spellEnd"/>
            <w:r w:rsidRPr="00D775C9">
              <w:rPr>
                <w:rStyle w:val="Emphasis"/>
                <w:i w:val="0"/>
                <w:iCs w:val="0"/>
              </w:rPr>
              <w:t>-food sector over the next ten years?</w:t>
            </w:r>
          </w:p>
          <w:p w:rsidR="00DA2605" w:rsidRDefault="00DA2605" w:rsidP="00DA2605">
            <w:pPr>
              <w:numPr>
                <w:ilvl w:val="0"/>
                <w:numId w:val="7"/>
              </w:numPr>
              <w:jc w:val="both"/>
            </w:pPr>
            <w:r>
              <w:t xml:space="preserve">What areas should we prioritise to encourage increased innovation in the </w:t>
            </w:r>
            <w:proofErr w:type="spellStart"/>
            <w:r>
              <w:t>agri</w:t>
            </w:r>
            <w:proofErr w:type="spellEnd"/>
            <w:r>
              <w:t xml:space="preserve">-food sector? </w:t>
            </w:r>
          </w:p>
          <w:p w:rsidR="00DA2605" w:rsidRDefault="00DA2605"/>
        </w:tc>
      </w:tr>
      <w:tr w:rsidR="00DA2605" w:rsidTr="00DA2605">
        <w:tc>
          <w:tcPr>
            <w:tcW w:w="5000" w:type="pct"/>
          </w:tcPr>
          <w:p w:rsidR="00C90465" w:rsidRDefault="00DA2605" w:rsidP="00A431F9">
            <w:pPr>
              <w:pStyle w:val="ListParagraph"/>
              <w:numPr>
                <w:ilvl w:val="0"/>
                <w:numId w:val="8"/>
              </w:numPr>
              <w:rPr>
                <w:b/>
              </w:rPr>
            </w:pPr>
            <w:r w:rsidRPr="002A57A6">
              <w:rPr>
                <w:b/>
              </w:rPr>
              <w:t xml:space="preserve">Education: The implementation of an education programme to help produce effective leaders within Irish co-operatives. This could be implemented through </w:t>
            </w:r>
            <w:proofErr w:type="spellStart"/>
            <w:r w:rsidRPr="002A57A6">
              <w:rPr>
                <w:b/>
              </w:rPr>
              <w:t>ICOS</w:t>
            </w:r>
            <w:proofErr w:type="spellEnd"/>
            <w:r w:rsidRPr="002A57A6">
              <w:rPr>
                <w:b/>
              </w:rPr>
              <w:t xml:space="preserve">, </w:t>
            </w:r>
            <w:proofErr w:type="spellStart"/>
            <w:r w:rsidRPr="002A57A6">
              <w:rPr>
                <w:b/>
              </w:rPr>
              <w:t>Teagasc</w:t>
            </w:r>
            <w:proofErr w:type="spellEnd"/>
            <w:r w:rsidR="002A57A6" w:rsidRPr="002A57A6">
              <w:rPr>
                <w:b/>
              </w:rPr>
              <w:t>, Universities</w:t>
            </w:r>
            <w:r w:rsidRPr="002A57A6">
              <w:rPr>
                <w:b/>
              </w:rPr>
              <w:t xml:space="preserve"> and our dairy c</w:t>
            </w:r>
            <w:r w:rsidR="00901A5C">
              <w:rPr>
                <w:b/>
              </w:rPr>
              <w:t>o-ops. A</w:t>
            </w:r>
            <w:r w:rsidRPr="002A57A6">
              <w:rPr>
                <w:b/>
              </w:rPr>
              <w:t xml:space="preserve">ll co-op board members must attain a third level </w:t>
            </w:r>
            <w:r w:rsidR="002A57A6" w:rsidRPr="002A57A6">
              <w:rPr>
                <w:b/>
              </w:rPr>
              <w:t xml:space="preserve">qualification or similar standard to serve at board </w:t>
            </w:r>
            <w:proofErr w:type="gramStart"/>
            <w:r w:rsidR="002A57A6" w:rsidRPr="002A57A6">
              <w:rPr>
                <w:b/>
              </w:rPr>
              <w:t>level,</w:t>
            </w:r>
            <w:proofErr w:type="gramEnd"/>
            <w:r w:rsidR="002A57A6" w:rsidRPr="002A57A6">
              <w:rPr>
                <w:b/>
              </w:rPr>
              <w:t xml:space="preserve"> this should be implemented within a ten year timeframe.</w:t>
            </w:r>
            <w:r w:rsidR="002A57A6">
              <w:rPr>
                <w:b/>
              </w:rPr>
              <w:t xml:space="preserve"> </w:t>
            </w:r>
          </w:p>
          <w:p w:rsidR="002A57A6" w:rsidRPr="00A431F9" w:rsidRDefault="002A57A6" w:rsidP="00C90465">
            <w:pPr>
              <w:pStyle w:val="ListParagraph"/>
              <w:rPr>
                <w:b/>
              </w:rPr>
            </w:pPr>
            <w:r>
              <w:rPr>
                <w:b/>
              </w:rPr>
              <w:t>All agricultural colleges must integrate a co-op section in their syllabi so students have a clear understanding of milk</w:t>
            </w:r>
            <w:r w:rsidR="00A431F9">
              <w:rPr>
                <w:b/>
              </w:rPr>
              <w:t xml:space="preserve"> </w:t>
            </w:r>
            <w:proofErr w:type="gramStart"/>
            <w:r w:rsidR="00A431F9">
              <w:rPr>
                <w:b/>
              </w:rPr>
              <w:t xml:space="preserve">processing </w:t>
            </w:r>
            <w:r w:rsidR="00C90465">
              <w:rPr>
                <w:b/>
              </w:rPr>
              <w:t xml:space="preserve"> and</w:t>
            </w:r>
            <w:proofErr w:type="gramEnd"/>
            <w:r w:rsidR="00C90465">
              <w:rPr>
                <w:b/>
              </w:rPr>
              <w:t xml:space="preserve"> how we add value to dairy products</w:t>
            </w:r>
            <w:r w:rsidR="00A431F9">
              <w:rPr>
                <w:b/>
              </w:rPr>
              <w:t>.</w:t>
            </w:r>
            <w:r>
              <w:rPr>
                <w:b/>
              </w:rPr>
              <w:t xml:space="preserve">  </w:t>
            </w:r>
            <w:r w:rsidR="00A431F9">
              <w:rPr>
                <w:b/>
              </w:rPr>
              <w:t>(Friesland Campina in the Netherlands have comprehensive education policies to identify future co-op leaders)</w:t>
            </w:r>
          </w:p>
        </w:tc>
      </w:tr>
      <w:tr w:rsidR="00DA2605" w:rsidTr="00DA2605">
        <w:tc>
          <w:tcPr>
            <w:tcW w:w="5000" w:type="pct"/>
          </w:tcPr>
          <w:p w:rsidR="00DA2605" w:rsidRDefault="00A431F9" w:rsidP="00A431F9">
            <w:pPr>
              <w:pStyle w:val="ListParagraph"/>
              <w:numPr>
                <w:ilvl w:val="0"/>
                <w:numId w:val="8"/>
              </w:numPr>
              <w:rPr>
                <w:b/>
              </w:rPr>
            </w:pPr>
            <w:r w:rsidRPr="00A431F9">
              <w:rPr>
                <w:b/>
              </w:rPr>
              <w:t>Maximise our ability to grow more grass</w:t>
            </w:r>
            <w:r>
              <w:rPr>
                <w:b/>
              </w:rPr>
              <w:t xml:space="preserve">, </w:t>
            </w:r>
            <w:proofErr w:type="spellStart"/>
            <w:r>
              <w:rPr>
                <w:b/>
              </w:rPr>
              <w:t>Teagasc</w:t>
            </w:r>
            <w:proofErr w:type="spellEnd"/>
            <w:r>
              <w:rPr>
                <w:b/>
              </w:rPr>
              <w:t xml:space="preserve"> has responsibility for knowledge transfer of best grassland management systems and implementation of the </w:t>
            </w:r>
            <w:proofErr w:type="spellStart"/>
            <w:r>
              <w:rPr>
                <w:b/>
              </w:rPr>
              <w:t>Moorepark</w:t>
            </w:r>
            <w:proofErr w:type="spellEnd"/>
            <w:r>
              <w:rPr>
                <w:b/>
              </w:rPr>
              <w:t xml:space="preserve"> model. Government funding through grant aid for land drainage and lime application.</w:t>
            </w:r>
          </w:p>
          <w:p w:rsidR="00A431F9" w:rsidRDefault="00A431F9" w:rsidP="00A431F9">
            <w:pPr>
              <w:pStyle w:val="ListParagraph"/>
              <w:rPr>
                <w:b/>
              </w:rPr>
            </w:pPr>
            <w:r>
              <w:rPr>
                <w:b/>
              </w:rPr>
              <w:t>Encouragement of Big Data</w:t>
            </w:r>
            <w:r w:rsidR="00901A5C">
              <w:rPr>
                <w:b/>
              </w:rPr>
              <w:t xml:space="preserve"> assimilation (disease and health information gathered through vets and factories)</w:t>
            </w:r>
            <w:r>
              <w:rPr>
                <w:b/>
              </w:rPr>
              <w:t xml:space="preserve"> </w:t>
            </w:r>
            <w:r w:rsidR="00901A5C">
              <w:rPr>
                <w:b/>
              </w:rPr>
              <w:t xml:space="preserve">and channelled </w:t>
            </w:r>
            <w:r w:rsidR="00B109BC">
              <w:rPr>
                <w:b/>
              </w:rPr>
              <w:t xml:space="preserve">through </w:t>
            </w:r>
            <w:proofErr w:type="spellStart"/>
            <w:r w:rsidR="00B109BC">
              <w:rPr>
                <w:b/>
              </w:rPr>
              <w:t>ICBF</w:t>
            </w:r>
            <w:proofErr w:type="spellEnd"/>
            <w:r w:rsidR="00B109BC">
              <w:rPr>
                <w:b/>
              </w:rPr>
              <w:t xml:space="preserve"> to enhance</w:t>
            </w:r>
            <w:r w:rsidR="00C90465">
              <w:rPr>
                <w:b/>
              </w:rPr>
              <w:t xml:space="preserve"> the value of</w:t>
            </w:r>
            <w:r>
              <w:rPr>
                <w:b/>
              </w:rPr>
              <w:t xml:space="preserve"> </w:t>
            </w:r>
            <w:proofErr w:type="spellStart"/>
            <w:r>
              <w:rPr>
                <w:b/>
              </w:rPr>
              <w:t>EBI</w:t>
            </w:r>
            <w:proofErr w:type="spellEnd"/>
            <w:r>
              <w:rPr>
                <w:b/>
              </w:rPr>
              <w:t xml:space="preserve"> in the national dairy herd</w:t>
            </w:r>
            <w:r w:rsidR="00C90465">
              <w:rPr>
                <w:b/>
              </w:rPr>
              <w:t>.</w:t>
            </w:r>
            <w:r>
              <w:rPr>
                <w:b/>
              </w:rPr>
              <w:t xml:space="preserve"> </w:t>
            </w:r>
          </w:p>
          <w:p w:rsidR="00A431F9" w:rsidRPr="00A431F9" w:rsidRDefault="00A431F9" w:rsidP="00A431F9">
            <w:pPr>
              <w:pStyle w:val="ListParagraph"/>
              <w:rPr>
                <w:b/>
              </w:rPr>
            </w:pPr>
          </w:p>
        </w:tc>
      </w:tr>
      <w:tr w:rsidR="00DA2605" w:rsidTr="00DA2605">
        <w:tc>
          <w:tcPr>
            <w:tcW w:w="5000" w:type="pct"/>
          </w:tcPr>
          <w:p w:rsidR="00DA2605" w:rsidRPr="00C90465" w:rsidRDefault="00C90465" w:rsidP="00A431F9">
            <w:pPr>
              <w:pStyle w:val="ListParagraph"/>
              <w:numPr>
                <w:ilvl w:val="0"/>
                <w:numId w:val="8"/>
              </w:numPr>
              <w:rPr>
                <w:b/>
              </w:rPr>
            </w:pPr>
            <w:r w:rsidRPr="00C90465">
              <w:rPr>
                <w:b/>
              </w:rPr>
              <w:t>Implement a national strategic plan for our dairy processors and identify areas of duplication that can be reduced or eliminated this plan must include a cohesive investment strategy that will lead to reduced fragmentation in the industry.</w:t>
            </w:r>
          </w:p>
        </w:tc>
      </w:tr>
      <w:tr w:rsidR="00DA2605" w:rsidTr="00DA2605">
        <w:tc>
          <w:tcPr>
            <w:tcW w:w="5000" w:type="pct"/>
          </w:tcPr>
          <w:p w:rsidR="00DA2605" w:rsidRDefault="006A5B06" w:rsidP="006A5B06">
            <w:pPr>
              <w:pStyle w:val="ListParagraph"/>
              <w:numPr>
                <w:ilvl w:val="0"/>
                <w:numId w:val="8"/>
              </w:numPr>
              <w:rPr>
                <w:b/>
              </w:rPr>
            </w:pPr>
            <w:r w:rsidRPr="006A5B06">
              <w:rPr>
                <w:b/>
              </w:rPr>
              <w:t xml:space="preserve">Whey protein technologies that add significant value to milk – government must </w:t>
            </w:r>
            <w:r w:rsidRPr="006A5B06">
              <w:rPr>
                <w:b/>
              </w:rPr>
              <w:lastRenderedPageBreak/>
              <w:t>encourage investment in these areas.</w:t>
            </w:r>
          </w:p>
          <w:p w:rsidR="00B109BC" w:rsidRDefault="00B109BC" w:rsidP="00B109BC">
            <w:pPr>
              <w:pStyle w:val="ListParagraph"/>
              <w:rPr>
                <w:b/>
              </w:rPr>
            </w:pPr>
            <w:r>
              <w:rPr>
                <w:b/>
              </w:rPr>
              <w:t xml:space="preserve">Explore GM technologies on grass varieties (a technology that could revolutionise output per hectare could dramatically improve our </w:t>
            </w:r>
            <w:proofErr w:type="spellStart"/>
            <w:r>
              <w:rPr>
                <w:b/>
              </w:rPr>
              <w:t>competitivness</w:t>
            </w:r>
            <w:proofErr w:type="spellEnd"/>
            <w:r>
              <w:rPr>
                <w:b/>
              </w:rPr>
              <w:t xml:space="preserve">) </w:t>
            </w:r>
          </w:p>
          <w:p w:rsidR="006A5B06" w:rsidRPr="006A5B06" w:rsidRDefault="006A5B06" w:rsidP="006A5B06">
            <w:pPr>
              <w:pStyle w:val="ListParagraph"/>
              <w:rPr>
                <w:b/>
              </w:rPr>
            </w:pPr>
          </w:p>
        </w:tc>
      </w:tr>
      <w:tr w:rsidR="00DA2605" w:rsidTr="00DA2605">
        <w:tc>
          <w:tcPr>
            <w:tcW w:w="5000" w:type="pct"/>
          </w:tcPr>
          <w:p w:rsidR="00DA2605" w:rsidRPr="00681173" w:rsidRDefault="006A5B06" w:rsidP="006A5B06">
            <w:pPr>
              <w:pStyle w:val="ListParagraph"/>
              <w:numPr>
                <w:ilvl w:val="0"/>
                <w:numId w:val="8"/>
              </w:numPr>
              <w:rPr>
                <w:b/>
              </w:rPr>
            </w:pPr>
            <w:r w:rsidRPr="00681173">
              <w:rPr>
                <w:b/>
              </w:rPr>
              <w:lastRenderedPageBreak/>
              <w:t>Government must remove roadblocks that inhibit an efficient dairy farm and processing sector</w:t>
            </w:r>
            <w:r w:rsidR="00681173" w:rsidRPr="00681173">
              <w:rPr>
                <w:b/>
              </w:rPr>
              <w:t xml:space="preserve"> such as excessive development costs for farm expansion</w:t>
            </w:r>
            <w:r w:rsidR="002D39E2">
              <w:rPr>
                <w:b/>
              </w:rPr>
              <w:t xml:space="preserve"> and excessive bureaucratic burdens.  </w:t>
            </w:r>
          </w:p>
        </w:tc>
      </w:tr>
      <w:tr w:rsidR="00681173" w:rsidTr="00DA2605">
        <w:tc>
          <w:tcPr>
            <w:tcW w:w="5000" w:type="pct"/>
          </w:tcPr>
          <w:p w:rsidR="00681173" w:rsidRDefault="00681173" w:rsidP="00681173">
            <w:pPr>
              <w:pStyle w:val="ListParagraph"/>
              <w:numPr>
                <w:ilvl w:val="0"/>
                <w:numId w:val="8"/>
              </w:numPr>
              <w:rPr>
                <w:b/>
              </w:rPr>
            </w:pPr>
            <w:r>
              <w:rPr>
                <w:b/>
              </w:rPr>
              <w:t xml:space="preserve">Investment in </w:t>
            </w:r>
            <w:proofErr w:type="spellStart"/>
            <w:r>
              <w:rPr>
                <w:b/>
              </w:rPr>
              <w:t>Teagasc</w:t>
            </w:r>
            <w:proofErr w:type="spellEnd"/>
            <w:r>
              <w:rPr>
                <w:b/>
              </w:rPr>
              <w:t xml:space="preserve"> to ensure independent research into best farming practice that builds on economic and environmental sustainability that best suits Irish production systems.</w:t>
            </w:r>
          </w:p>
          <w:p w:rsidR="00681173" w:rsidRDefault="00681173" w:rsidP="00681173">
            <w:pPr>
              <w:pStyle w:val="ListParagraph"/>
              <w:rPr>
                <w:b/>
              </w:rPr>
            </w:pPr>
            <w:r>
              <w:rPr>
                <w:b/>
              </w:rPr>
              <w:t xml:space="preserve">Cohesive investment in </w:t>
            </w:r>
            <w:proofErr w:type="spellStart"/>
            <w:r>
              <w:rPr>
                <w:b/>
              </w:rPr>
              <w:t>R+D</w:t>
            </w:r>
            <w:proofErr w:type="spellEnd"/>
            <w:r>
              <w:rPr>
                <w:b/>
              </w:rPr>
              <w:t xml:space="preserve"> to add value to Irish Dairy products.</w:t>
            </w:r>
          </w:p>
          <w:p w:rsidR="00681173" w:rsidRPr="00681173" w:rsidRDefault="00681173" w:rsidP="00681173">
            <w:pPr>
              <w:pStyle w:val="ListParagraph"/>
              <w:rPr>
                <w:b/>
              </w:rPr>
            </w:pPr>
            <w:r>
              <w:rPr>
                <w:b/>
              </w:rPr>
              <w:t xml:space="preserve">Encourage cohesive investment in marketing our dairy products. </w:t>
            </w:r>
          </w:p>
        </w:tc>
      </w:tr>
    </w:tbl>
    <w:p w:rsidR="00DA2605" w:rsidRDefault="00DA2605"/>
    <w:tbl>
      <w:tblPr>
        <w:tblStyle w:val="TableGrid"/>
        <w:tblW w:w="5000" w:type="pct"/>
        <w:tblLook w:val="04A0"/>
      </w:tblPr>
      <w:tblGrid>
        <w:gridCol w:w="9242"/>
      </w:tblGrid>
      <w:tr w:rsidR="002D39E2" w:rsidTr="002D39E2">
        <w:tc>
          <w:tcPr>
            <w:tcW w:w="5000" w:type="pct"/>
          </w:tcPr>
          <w:p w:rsidR="002D39E2" w:rsidRPr="006D0479" w:rsidRDefault="002D39E2" w:rsidP="002D39E2">
            <w:pPr>
              <w:rPr>
                <w:b/>
              </w:rPr>
            </w:pPr>
            <w:r>
              <w:rPr>
                <w:b/>
              </w:rPr>
              <w:t xml:space="preserve">5. </w:t>
            </w:r>
            <w:r w:rsidRPr="006D0479">
              <w:rPr>
                <w:b/>
              </w:rPr>
              <w:t>Risks</w:t>
            </w:r>
          </w:p>
          <w:p w:rsidR="002D39E2" w:rsidRDefault="002D39E2" w:rsidP="002D39E2">
            <w:pPr>
              <w:jc w:val="both"/>
              <w:rPr>
                <w:b/>
                <w:i/>
              </w:rPr>
            </w:pPr>
            <w:r w:rsidRPr="006C3271">
              <w:rPr>
                <w:b/>
                <w:i/>
              </w:rPr>
              <w:t>Questions:</w:t>
            </w:r>
          </w:p>
          <w:p w:rsidR="002D39E2" w:rsidRDefault="002D39E2" w:rsidP="002D39E2">
            <w:pPr>
              <w:numPr>
                <w:ilvl w:val="0"/>
                <w:numId w:val="9"/>
              </w:numPr>
              <w:jc w:val="both"/>
              <w:rPr>
                <w:rFonts w:cs="Calibri"/>
              </w:rPr>
            </w:pPr>
            <w:r>
              <w:rPr>
                <w:rFonts w:cs="Calibri"/>
              </w:rPr>
              <w:t xml:space="preserve">What do you consider the most critical risks facing the Irish </w:t>
            </w:r>
            <w:proofErr w:type="spellStart"/>
            <w:r>
              <w:rPr>
                <w:rFonts w:cs="Calibri"/>
              </w:rPr>
              <w:t>agri</w:t>
            </w:r>
            <w:proofErr w:type="spellEnd"/>
            <w:r>
              <w:rPr>
                <w:rFonts w:cs="Calibri"/>
              </w:rPr>
              <w:t>-food sector and rank in order (1=highest risk, etc)?</w:t>
            </w:r>
          </w:p>
          <w:p w:rsidR="002D39E2" w:rsidRDefault="002D39E2" w:rsidP="002D39E2">
            <w:pPr>
              <w:numPr>
                <w:ilvl w:val="0"/>
                <w:numId w:val="5"/>
              </w:numPr>
              <w:jc w:val="both"/>
              <w:rPr>
                <w:rFonts w:cs="Calibri"/>
              </w:rPr>
            </w:pPr>
            <w:r w:rsidRPr="00501480">
              <w:rPr>
                <w:rFonts w:cs="Calibri"/>
              </w:rPr>
              <w:t xml:space="preserve">What measures should be taken to mitigate </w:t>
            </w:r>
            <w:r>
              <w:rPr>
                <w:rFonts w:cs="Calibri"/>
              </w:rPr>
              <w:t xml:space="preserve">or better manage </w:t>
            </w:r>
            <w:r w:rsidRPr="00501480">
              <w:rPr>
                <w:rFonts w:cs="Calibri"/>
              </w:rPr>
              <w:t xml:space="preserve">potential </w:t>
            </w:r>
            <w:r>
              <w:rPr>
                <w:rFonts w:cs="Calibri"/>
              </w:rPr>
              <w:t xml:space="preserve">market and economic </w:t>
            </w:r>
            <w:r w:rsidRPr="00501480">
              <w:rPr>
                <w:rFonts w:cs="Calibri"/>
              </w:rPr>
              <w:t>risks?</w:t>
            </w:r>
            <w:r w:rsidRPr="00C33CB2">
              <w:rPr>
                <w:rFonts w:cs="Calibri"/>
              </w:rPr>
              <w:t xml:space="preserve"> </w:t>
            </w:r>
          </w:p>
          <w:p w:rsidR="002D39E2" w:rsidRDefault="002D39E2" w:rsidP="002D39E2">
            <w:pPr>
              <w:numPr>
                <w:ilvl w:val="0"/>
                <w:numId w:val="5"/>
              </w:numPr>
              <w:jc w:val="both"/>
              <w:rPr>
                <w:rFonts w:cs="Calibri"/>
              </w:rPr>
            </w:pPr>
            <w:r>
              <w:rPr>
                <w:rFonts w:cs="Calibri"/>
              </w:rPr>
              <w:t xml:space="preserve">How can we best manage risks to food safety, animal and plant health? </w:t>
            </w:r>
          </w:p>
          <w:p w:rsidR="002D39E2" w:rsidRDefault="002D39E2"/>
        </w:tc>
      </w:tr>
      <w:tr w:rsidR="002D39E2" w:rsidTr="002D39E2">
        <w:tc>
          <w:tcPr>
            <w:tcW w:w="5000" w:type="pct"/>
          </w:tcPr>
          <w:p w:rsidR="002D39E2" w:rsidRPr="0036284E" w:rsidRDefault="002D39E2" w:rsidP="00B109BC">
            <w:pPr>
              <w:pStyle w:val="ListParagraph"/>
              <w:numPr>
                <w:ilvl w:val="0"/>
                <w:numId w:val="10"/>
              </w:numPr>
              <w:rPr>
                <w:b/>
              </w:rPr>
            </w:pPr>
            <w:r w:rsidRPr="0036284E">
              <w:rPr>
                <w:b/>
              </w:rPr>
              <w:t xml:space="preserve">Order of Risks 1. </w:t>
            </w:r>
            <w:r w:rsidR="00B109BC">
              <w:rPr>
                <w:b/>
              </w:rPr>
              <w:t xml:space="preserve">Competitiveness, 2. Land </w:t>
            </w:r>
            <w:proofErr w:type="spellStart"/>
            <w:r w:rsidR="00B109BC">
              <w:rPr>
                <w:b/>
              </w:rPr>
              <w:t>mobility</w:t>
            </w:r>
            <w:proofErr w:type="gramStart"/>
            <w:r w:rsidR="00B109BC">
              <w:rPr>
                <w:b/>
              </w:rPr>
              <w:t>,3</w:t>
            </w:r>
            <w:proofErr w:type="spellEnd"/>
            <w:proofErr w:type="gramEnd"/>
            <w:r w:rsidR="00B109BC">
              <w:rPr>
                <w:b/>
              </w:rPr>
              <w:t>. Food scares, 4</w:t>
            </w:r>
            <w:r w:rsidR="0036284E" w:rsidRPr="0036284E">
              <w:rPr>
                <w:b/>
              </w:rPr>
              <w:t>. Industry fragmentation,</w:t>
            </w:r>
            <w:r w:rsidR="00B109BC">
              <w:rPr>
                <w:b/>
              </w:rPr>
              <w:t xml:space="preserve"> 5. </w:t>
            </w:r>
            <w:proofErr w:type="gramStart"/>
            <w:r w:rsidR="00B109BC">
              <w:rPr>
                <w:b/>
              </w:rPr>
              <w:t xml:space="preserve">Volatility </w:t>
            </w:r>
            <w:r w:rsidR="0036284E" w:rsidRPr="0036284E">
              <w:rPr>
                <w:b/>
              </w:rPr>
              <w:t xml:space="preserve"> 6</w:t>
            </w:r>
            <w:proofErr w:type="gramEnd"/>
            <w:r w:rsidR="0036284E" w:rsidRPr="0036284E">
              <w:rPr>
                <w:b/>
              </w:rPr>
              <w:t>. Labour – shortage of skilled labour</w:t>
            </w:r>
            <w:r w:rsidR="0036284E">
              <w:rPr>
                <w:b/>
              </w:rPr>
              <w:t>.</w:t>
            </w:r>
          </w:p>
        </w:tc>
      </w:tr>
      <w:tr w:rsidR="002D39E2" w:rsidTr="002D39E2">
        <w:tc>
          <w:tcPr>
            <w:tcW w:w="5000" w:type="pct"/>
          </w:tcPr>
          <w:p w:rsidR="0036284E" w:rsidRDefault="0036284E" w:rsidP="00A40BDB">
            <w:pPr>
              <w:pStyle w:val="ListParagraph"/>
              <w:rPr>
                <w:b/>
              </w:rPr>
            </w:pPr>
            <w:r w:rsidRPr="00A40BDB">
              <w:rPr>
                <w:b/>
                <w:u w:val="single"/>
              </w:rPr>
              <w:t>Competitiveness</w:t>
            </w:r>
            <w:r>
              <w:rPr>
                <w:b/>
              </w:rPr>
              <w:t>: Maintain our natural advantage of grass based dairy production through comprehensive research into best grassland management</w:t>
            </w:r>
            <w:r w:rsidR="00A40BDB">
              <w:rPr>
                <w:b/>
              </w:rPr>
              <w:t xml:space="preserve"> and knowledge transfer of best practice.</w:t>
            </w:r>
            <w:r w:rsidR="00B109BC">
              <w:rPr>
                <w:b/>
              </w:rPr>
              <w:t xml:space="preserve"> Constantly promote our grass based comparative advantage</w:t>
            </w:r>
            <w:r w:rsidR="00C16BC6">
              <w:rPr>
                <w:b/>
              </w:rPr>
              <w:t xml:space="preserve"> to farmers </w:t>
            </w:r>
          </w:p>
          <w:p w:rsidR="00A40BDB" w:rsidRDefault="00A40BDB" w:rsidP="00A40BDB">
            <w:pPr>
              <w:pStyle w:val="ListParagraph"/>
              <w:rPr>
                <w:b/>
              </w:rPr>
            </w:pPr>
            <w:r w:rsidRPr="00A40BDB">
              <w:rPr>
                <w:b/>
                <w:u w:val="single"/>
              </w:rPr>
              <w:t>Land Mobility</w:t>
            </w:r>
            <w:r>
              <w:rPr>
                <w:b/>
              </w:rPr>
              <w:t>: Enhancement o</w:t>
            </w:r>
            <w:r w:rsidR="004E00EA">
              <w:rPr>
                <w:b/>
              </w:rPr>
              <w:t>f taxation models that promote</w:t>
            </w:r>
            <w:r>
              <w:rPr>
                <w:b/>
              </w:rPr>
              <w:t xml:space="preserve"> long term land leasing using both a carrot and stick approach that encourages land into the hands of productive farmers.</w:t>
            </w:r>
          </w:p>
          <w:p w:rsidR="00A40BDB" w:rsidRDefault="00A40BDB" w:rsidP="00A40BDB">
            <w:pPr>
              <w:pStyle w:val="ListParagraph"/>
              <w:rPr>
                <w:b/>
              </w:rPr>
            </w:pPr>
            <w:r>
              <w:rPr>
                <w:b/>
                <w:u w:val="single"/>
              </w:rPr>
              <w:t>Food Scares</w:t>
            </w:r>
            <w:r w:rsidRPr="00A40BDB">
              <w:rPr>
                <w:b/>
              </w:rPr>
              <w:t>:</w:t>
            </w:r>
            <w:r>
              <w:rPr>
                <w:b/>
              </w:rPr>
              <w:t xml:space="preserve"> Maintain comprehensive testing</w:t>
            </w:r>
            <w:r w:rsidR="0042539D">
              <w:rPr>
                <w:b/>
              </w:rPr>
              <w:t xml:space="preserve"> (including animal disease)</w:t>
            </w:r>
            <w:r>
              <w:rPr>
                <w:b/>
              </w:rPr>
              <w:t xml:space="preserve"> through all levels of the supply chain from farm to fork – this will indentify any areas of risk and isolate them </w:t>
            </w:r>
            <w:r w:rsidR="0042539D">
              <w:rPr>
                <w:b/>
              </w:rPr>
              <w:t>quickly reducing risk to the whole chain.</w:t>
            </w:r>
          </w:p>
          <w:p w:rsidR="00F61E19" w:rsidRDefault="0042539D" w:rsidP="00A40BDB">
            <w:pPr>
              <w:pStyle w:val="ListParagraph"/>
              <w:rPr>
                <w:b/>
              </w:rPr>
            </w:pPr>
            <w:r>
              <w:rPr>
                <w:b/>
                <w:u w:val="single"/>
              </w:rPr>
              <w:t>Industry Fragmentation</w:t>
            </w:r>
            <w:r w:rsidRPr="0042539D">
              <w:rPr>
                <w:b/>
              </w:rPr>
              <w:t>:</w:t>
            </w:r>
            <w:r>
              <w:rPr>
                <w:b/>
              </w:rPr>
              <w:t xml:space="preserve"> Education of potential co-op leaders at an early stage to identify best international practice of good governance and encouragement of dairy industry rationalisation. </w:t>
            </w:r>
            <w:r w:rsidR="00C16BC6">
              <w:rPr>
                <w:b/>
              </w:rPr>
              <w:t>(People drive the industry)</w:t>
            </w:r>
          </w:p>
          <w:p w:rsidR="0042539D" w:rsidRDefault="0042539D" w:rsidP="00A40BDB">
            <w:pPr>
              <w:pStyle w:val="ListParagraph"/>
              <w:rPr>
                <w:b/>
              </w:rPr>
            </w:pPr>
            <w:r>
              <w:rPr>
                <w:b/>
              </w:rPr>
              <w:t>Implementation of a national strategic</w:t>
            </w:r>
            <w:r w:rsidR="00F61E19">
              <w:rPr>
                <w:b/>
              </w:rPr>
              <w:t xml:space="preserve"> processing and marketing</w:t>
            </w:r>
            <w:r>
              <w:rPr>
                <w:b/>
              </w:rPr>
              <w:t xml:space="preserve"> plan to maximise </w:t>
            </w:r>
            <w:r w:rsidR="00F61E19">
              <w:rPr>
                <w:b/>
              </w:rPr>
              <w:t>efficiency of industry investment and reduce duplication.</w:t>
            </w:r>
          </w:p>
          <w:p w:rsidR="00B109BC" w:rsidRPr="00C16BC6" w:rsidRDefault="00B109BC" w:rsidP="00C16BC6">
            <w:pPr>
              <w:pStyle w:val="ListParagraph"/>
              <w:rPr>
                <w:b/>
              </w:rPr>
            </w:pPr>
            <w:r w:rsidRPr="00A40BDB">
              <w:rPr>
                <w:b/>
                <w:u w:val="single"/>
              </w:rPr>
              <w:t>Volatility</w:t>
            </w:r>
            <w:r w:rsidRPr="0036284E">
              <w:rPr>
                <w:b/>
              </w:rPr>
              <w:t xml:space="preserve">: introduction of </w:t>
            </w:r>
            <w:proofErr w:type="spellStart"/>
            <w:r w:rsidRPr="0036284E">
              <w:rPr>
                <w:b/>
              </w:rPr>
              <w:t>agri</w:t>
            </w:r>
            <w:proofErr w:type="spellEnd"/>
            <w:r w:rsidRPr="0036284E">
              <w:rPr>
                <w:b/>
              </w:rPr>
              <w:t xml:space="preserve"> bond mechanism</w:t>
            </w:r>
            <w:r>
              <w:rPr>
                <w:b/>
              </w:rPr>
              <w:t xml:space="preserve"> and other income averaging systems</w:t>
            </w:r>
            <w:r w:rsidRPr="0036284E">
              <w:rPr>
                <w:b/>
              </w:rPr>
              <w:t xml:space="preserve"> to help farmers protect themselves against market value declines</w:t>
            </w:r>
            <w:r>
              <w:rPr>
                <w:b/>
              </w:rPr>
              <w:t>.</w:t>
            </w:r>
          </w:p>
          <w:p w:rsidR="00981384" w:rsidRDefault="00F61E19" w:rsidP="00A40BDB">
            <w:pPr>
              <w:pStyle w:val="ListParagraph"/>
              <w:rPr>
                <w:b/>
              </w:rPr>
            </w:pPr>
            <w:r w:rsidRPr="00F61E19">
              <w:rPr>
                <w:b/>
                <w:u w:val="single"/>
              </w:rPr>
              <w:t>Labour</w:t>
            </w:r>
            <w:r>
              <w:rPr>
                <w:b/>
              </w:rPr>
              <w:t xml:space="preserve">: Government must invest in agricultural education to ensure a constant supply of suitably skilled and motivated young people to ensure the continuation of a vibrant dairy sector. </w:t>
            </w:r>
          </w:p>
          <w:p w:rsidR="00F61E19" w:rsidRDefault="00F61E19" w:rsidP="00A40BDB">
            <w:pPr>
              <w:pStyle w:val="ListParagraph"/>
              <w:rPr>
                <w:b/>
              </w:rPr>
            </w:pPr>
            <w:r>
              <w:rPr>
                <w:b/>
              </w:rPr>
              <w:t xml:space="preserve">Government must encourage the implementation of strategies that give young enthusiastic people the opportunity to progress within the </w:t>
            </w:r>
            <w:proofErr w:type="gramStart"/>
            <w:r>
              <w:rPr>
                <w:b/>
              </w:rPr>
              <w:t>industry,</w:t>
            </w:r>
            <w:proofErr w:type="gramEnd"/>
            <w:r>
              <w:rPr>
                <w:b/>
              </w:rPr>
              <w:t xml:space="preserve"> these include share farming and partnership </w:t>
            </w:r>
            <w:r w:rsidR="00981384">
              <w:rPr>
                <w:b/>
              </w:rPr>
              <w:t>models that are easily implemented.</w:t>
            </w:r>
          </w:p>
          <w:p w:rsidR="00A40BDB" w:rsidRPr="0036284E" w:rsidRDefault="00A40BDB" w:rsidP="00A40BDB">
            <w:pPr>
              <w:pStyle w:val="ListParagraph"/>
              <w:rPr>
                <w:b/>
              </w:rPr>
            </w:pPr>
          </w:p>
        </w:tc>
      </w:tr>
      <w:tr w:rsidR="002D39E2" w:rsidTr="002D39E2">
        <w:tc>
          <w:tcPr>
            <w:tcW w:w="5000" w:type="pct"/>
          </w:tcPr>
          <w:p w:rsidR="00C16BC6" w:rsidRDefault="00981384" w:rsidP="00981384">
            <w:pPr>
              <w:pStyle w:val="ListParagraph"/>
              <w:numPr>
                <w:ilvl w:val="0"/>
                <w:numId w:val="10"/>
              </w:numPr>
              <w:rPr>
                <w:b/>
              </w:rPr>
            </w:pPr>
            <w:r w:rsidRPr="00981384">
              <w:rPr>
                <w:b/>
              </w:rPr>
              <w:t>Clear and transparent mechanisms that identify risks and can isolate them quickly in the event of a food chain scare.</w:t>
            </w:r>
            <w:r w:rsidR="00C16BC6">
              <w:rPr>
                <w:b/>
              </w:rPr>
              <w:t xml:space="preserve"> </w:t>
            </w:r>
          </w:p>
          <w:p w:rsidR="002D39E2" w:rsidRPr="00981384" w:rsidRDefault="00C16BC6" w:rsidP="00981384">
            <w:pPr>
              <w:pStyle w:val="ListParagraph"/>
              <w:numPr>
                <w:ilvl w:val="0"/>
                <w:numId w:val="10"/>
              </w:numPr>
              <w:rPr>
                <w:b/>
              </w:rPr>
            </w:pPr>
            <w:r>
              <w:rPr>
                <w:b/>
              </w:rPr>
              <w:t>(MAINTAINING A COMPETITIVE DAIRY SECTOR AT ALL LEVELS WILL PROTECT THE INDUSTRY FROM ECONOMIC TURMOIL)</w:t>
            </w:r>
          </w:p>
        </w:tc>
      </w:tr>
    </w:tbl>
    <w:p w:rsidR="002D39E2" w:rsidRDefault="002D39E2"/>
    <w:sectPr w:rsidR="002D39E2" w:rsidSect="004134B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24B6B"/>
    <w:multiLevelType w:val="hybridMultilevel"/>
    <w:tmpl w:val="1F90289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nsid w:val="226B138E"/>
    <w:multiLevelType w:val="hybridMultilevel"/>
    <w:tmpl w:val="B3CC326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nsid w:val="2D8E5130"/>
    <w:multiLevelType w:val="hybridMultilevel"/>
    <w:tmpl w:val="23280746"/>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49132883"/>
    <w:multiLevelType w:val="hybridMultilevel"/>
    <w:tmpl w:val="E878F19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nsid w:val="4B874609"/>
    <w:multiLevelType w:val="hybridMultilevel"/>
    <w:tmpl w:val="5BAE7C62"/>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52F007F9"/>
    <w:multiLevelType w:val="hybridMultilevel"/>
    <w:tmpl w:val="F54E6DCE"/>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nsid w:val="53400BAA"/>
    <w:multiLevelType w:val="hybridMultilevel"/>
    <w:tmpl w:val="5DB8CC7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7">
    <w:nsid w:val="69622CA4"/>
    <w:multiLevelType w:val="hybridMultilevel"/>
    <w:tmpl w:val="9B767C5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6F444B5D"/>
    <w:multiLevelType w:val="hybridMultilevel"/>
    <w:tmpl w:val="F2E4C88A"/>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7AE57A21"/>
    <w:multiLevelType w:val="hybridMultilevel"/>
    <w:tmpl w:val="27C2ABE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 w:numId="2">
    <w:abstractNumId w:val="1"/>
  </w:num>
  <w:num w:numId="3">
    <w:abstractNumId w:val="8"/>
  </w:num>
  <w:num w:numId="4">
    <w:abstractNumId w:val="9"/>
  </w:num>
  <w:num w:numId="5">
    <w:abstractNumId w:val="6"/>
  </w:num>
  <w:num w:numId="6">
    <w:abstractNumId w:val="4"/>
  </w:num>
  <w:num w:numId="7">
    <w:abstractNumId w:val="2"/>
  </w:num>
  <w:num w:numId="8">
    <w:abstractNumId w:val="3"/>
  </w:num>
  <w:num w:numId="9">
    <w:abstractNumId w:val="7"/>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3B609F"/>
    <w:rsid w:val="000510AE"/>
    <w:rsid w:val="00071B39"/>
    <w:rsid w:val="001755AE"/>
    <w:rsid w:val="00232D4A"/>
    <w:rsid w:val="0026759B"/>
    <w:rsid w:val="002930B9"/>
    <w:rsid w:val="002A57A6"/>
    <w:rsid w:val="002A7658"/>
    <w:rsid w:val="002D39E2"/>
    <w:rsid w:val="002D56CA"/>
    <w:rsid w:val="0036284E"/>
    <w:rsid w:val="00381B9C"/>
    <w:rsid w:val="003B609F"/>
    <w:rsid w:val="003F77E3"/>
    <w:rsid w:val="004134BC"/>
    <w:rsid w:val="0042539D"/>
    <w:rsid w:val="004E00EA"/>
    <w:rsid w:val="00580D84"/>
    <w:rsid w:val="00681173"/>
    <w:rsid w:val="006A5B06"/>
    <w:rsid w:val="006A6430"/>
    <w:rsid w:val="006D3654"/>
    <w:rsid w:val="007D740B"/>
    <w:rsid w:val="007F1313"/>
    <w:rsid w:val="00836224"/>
    <w:rsid w:val="00885600"/>
    <w:rsid w:val="00901A5C"/>
    <w:rsid w:val="00981384"/>
    <w:rsid w:val="00A06711"/>
    <w:rsid w:val="00A17DEA"/>
    <w:rsid w:val="00A40BDB"/>
    <w:rsid w:val="00A431F9"/>
    <w:rsid w:val="00A449CE"/>
    <w:rsid w:val="00A56C3D"/>
    <w:rsid w:val="00B109BC"/>
    <w:rsid w:val="00B1582F"/>
    <w:rsid w:val="00BA0FD8"/>
    <w:rsid w:val="00C14C2C"/>
    <w:rsid w:val="00C16BC6"/>
    <w:rsid w:val="00C90465"/>
    <w:rsid w:val="00CA02A2"/>
    <w:rsid w:val="00D871E1"/>
    <w:rsid w:val="00DA2605"/>
    <w:rsid w:val="00DC1C2E"/>
    <w:rsid w:val="00F54F2C"/>
    <w:rsid w:val="00F61E19"/>
    <w:rsid w:val="00F66EB8"/>
    <w:rsid w:val="00F835F8"/>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609F"/>
    <w:rPr>
      <w:rFonts w:eastAsiaTheme="minorEastAsia"/>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609F"/>
    <w:rPr>
      <w:color w:val="0000FF" w:themeColor="hyperlink"/>
      <w:u w:val="single"/>
    </w:rPr>
  </w:style>
  <w:style w:type="paragraph" w:styleId="BalloonText">
    <w:name w:val="Balloon Text"/>
    <w:basedOn w:val="Normal"/>
    <w:link w:val="BalloonTextChar"/>
    <w:uiPriority w:val="99"/>
    <w:semiHidden/>
    <w:unhideWhenUsed/>
    <w:rsid w:val="003B60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B609F"/>
    <w:rPr>
      <w:rFonts w:ascii="Tahoma" w:eastAsiaTheme="minorEastAsia" w:hAnsi="Tahoma" w:cs="Tahoma"/>
      <w:sz w:val="16"/>
      <w:szCs w:val="16"/>
      <w:lang w:val="en-GB" w:eastAsia="en-GB"/>
    </w:rPr>
  </w:style>
  <w:style w:type="table" w:styleId="TableGrid">
    <w:name w:val="Table Grid"/>
    <w:basedOn w:val="TableNormal"/>
    <w:uiPriority w:val="59"/>
    <w:rsid w:val="007F13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A449CE"/>
    <w:pPr>
      <w:ind w:left="720"/>
      <w:contextualSpacing/>
    </w:pPr>
  </w:style>
  <w:style w:type="character" w:styleId="Emphasis">
    <w:name w:val="Emphasis"/>
    <w:basedOn w:val="DefaultParagraphFont"/>
    <w:qFormat/>
    <w:rsid w:val="00DA2605"/>
    <w:rPr>
      <w:i/>
      <w:iCs/>
    </w:rPr>
  </w:style>
</w:styles>
</file>

<file path=word/webSettings.xml><?xml version="1.0" encoding="utf-8"?>
<w:webSettings xmlns:r="http://schemas.openxmlformats.org/officeDocument/2006/relationships" xmlns:w="http://schemas.openxmlformats.org/wordprocessingml/2006/main">
  <w:divs>
    <w:div w:id="1843272677">
      <w:bodyDiv w:val="1"/>
      <w:marLeft w:val="0"/>
      <w:marRight w:val="0"/>
      <w:marTop w:val="0"/>
      <w:marBottom w:val="0"/>
      <w:divBdr>
        <w:top w:val="none" w:sz="0" w:space="0" w:color="auto"/>
        <w:left w:val="none" w:sz="0" w:space="0" w:color="auto"/>
        <w:bottom w:val="none" w:sz="0" w:space="0" w:color="auto"/>
        <w:right w:val="none" w:sz="0" w:space="0" w:color="auto"/>
      </w:divBdr>
      <w:divsChild>
        <w:div w:id="185874615">
          <w:marLeft w:val="0"/>
          <w:marRight w:val="0"/>
          <w:marTop w:val="0"/>
          <w:marBottom w:val="0"/>
          <w:divBdr>
            <w:top w:val="none" w:sz="0" w:space="0" w:color="auto"/>
            <w:left w:val="none" w:sz="0" w:space="0" w:color="auto"/>
            <w:bottom w:val="none" w:sz="0" w:space="0" w:color="auto"/>
            <w:right w:val="none" w:sz="0" w:space="0" w:color="auto"/>
          </w:divBdr>
          <w:divsChild>
            <w:div w:id="1069960221">
              <w:marLeft w:val="0"/>
              <w:marRight w:val="0"/>
              <w:marTop w:val="0"/>
              <w:marBottom w:val="0"/>
              <w:divBdr>
                <w:top w:val="none" w:sz="0" w:space="0" w:color="auto"/>
                <w:left w:val="none" w:sz="0" w:space="0" w:color="auto"/>
                <w:bottom w:val="none" w:sz="0" w:space="0" w:color="auto"/>
                <w:right w:val="none" w:sz="0" w:space="0" w:color="auto"/>
              </w:divBdr>
              <w:divsChild>
                <w:div w:id="1108428002">
                  <w:marLeft w:val="0"/>
                  <w:marRight w:val="0"/>
                  <w:marTop w:val="0"/>
                  <w:marBottom w:val="0"/>
                  <w:divBdr>
                    <w:top w:val="none" w:sz="0" w:space="0" w:color="auto"/>
                    <w:left w:val="none" w:sz="0" w:space="0" w:color="auto"/>
                    <w:bottom w:val="none" w:sz="0" w:space="0" w:color="auto"/>
                    <w:right w:val="none" w:sz="0" w:space="0" w:color="auto"/>
                  </w:divBdr>
                  <w:divsChild>
                    <w:div w:id="1165629400">
                      <w:marLeft w:val="0"/>
                      <w:marRight w:val="0"/>
                      <w:marTop w:val="0"/>
                      <w:marBottom w:val="0"/>
                      <w:divBdr>
                        <w:top w:val="none" w:sz="0" w:space="0" w:color="auto"/>
                        <w:left w:val="none" w:sz="0" w:space="0" w:color="auto"/>
                        <w:bottom w:val="none" w:sz="0" w:space="0" w:color="auto"/>
                        <w:right w:val="none" w:sz="0" w:space="0" w:color="auto"/>
                      </w:divBdr>
                      <w:divsChild>
                        <w:div w:id="1277059357">
                          <w:marLeft w:val="0"/>
                          <w:marRight w:val="0"/>
                          <w:marTop w:val="0"/>
                          <w:marBottom w:val="0"/>
                          <w:divBdr>
                            <w:top w:val="none" w:sz="0" w:space="0" w:color="auto"/>
                            <w:left w:val="none" w:sz="0" w:space="0" w:color="auto"/>
                            <w:bottom w:val="none" w:sz="0" w:space="0" w:color="auto"/>
                            <w:right w:val="none" w:sz="0" w:space="0" w:color="auto"/>
                          </w:divBdr>
                          <w:divsChild>
                            <w:div w:id="452789484">
                              <w:marLeft w:val="0"/>
                              <w:marRight w:val="0"/>
                              <w:marTop w:val="0"/>
                              <w:marBottom w:val="0"/>
                              <w:divBdr>
                                <w:top w:val="none" w:sz="0" w:space="0" w:color="auto"/>
                                <w:left w:val="none" w:sz="0" w:space="0" w:color="auto"/>
                                <w:bottom w:val="none" w:sz="0" w:space="0" w:color="auto"/>
                                <w:right w:val="none" w:sz="0" w:space="0" w:color="auto"/>
                              </w:divBdr>
                              <w:divsChild>
                                <w:div w:id="1265073602">
                                  <w:marLeft w:val="0"/>
                                  <w:marRight w:val="0"/>
                                  <w:marTop w:val="0"/>
                                  <w:marBottom w:val="0"/>
                                  <w:divBdr>
                                    <w:top w:val="none" w:sz="0" w:space="0" w:color="auto"/>
                                    <w:left w:val="none" w:sz="0" w:space="0" w:color="auto"/>
                                    <w:bottom w:val="none" w:sz="0" w:space="0" w:color="auto"/>
                                    <w:right w:val="none" w:sz="0" w:space="0" w:color="auto"/>
                                  </w:divBdr>
                                  <w:divsChild>
                                    <w:div w:id="1919438148">
                                      <w:marLeft w:val="0"/>
                                      <w:marRight w:val="0"/>
                                      <w:marTop w:val="0"/>
                                      <w:marBottom w:val="0"/>
                                      <w:divBdr>
                                        <w:top w:val="none" w:sz="0" w:space="0" w:color="auto"/>
                                        <w:left w:val="none" w:sz="0" w:space="0" w:color="auto"/>
                                        <w:bottom w:val="none" w:sz="0" w:space="0" w:color="auto"/>
                                        <w:right w:val="none" w:sz="0" w:space="0" w:color="auto"/>
                                      </w:divBdr>
                                      <w:divsChild>
                                        <w:div w:id="714694322">
                                          <w:marLeft w:val="0"/>
                                          <w:marRight w:val="0"/>
                                          <w:marTop w:val="0"/>
                                          <w:marBottom w:val="0"/>
                                          <w:divBdr>
                                            <w:top w:val="none" w:sz="0" w:space="0" w:color="auto"/>
                                            <w:left w:val="none" w:sz="0" w:space="0" w:color="auto"/>
                                            <w:bottom w:val="none" w:sz="0" w:space="0" w:color="auto"/>
                                            <w:right w:val="none" w:sz="0" w:space="0" w:color="auto"/>
                                          </w:divBdr>
                                          <w:divsChild>
                                            <w:div w:id="2031297449">
                                              <w:marLeft w:val="0"/>
                                              <w:marRight w:val="0"/>
                                              <w:marTop w:val="0"/>
                                              <w:marBottom w:val="0"/>
                                              <w:divBdr>
                                                <w:top w:val="single" w:sz="12" w:space="2" w:color="FFFFCC"/>
                                                <w:left w:val="single" w:sz="12" w:space="2" w:color="FFFFCC"/>
                                                <w:bottom w:val="single" w:sz="12" w:space="2" w:color="FFFFCC"/>
                                                <w:right w:val="single" w:sz="12" w:space="0" w:color="FFFFCC"/>
                                              </w:divBdr>
                                              <w:divsChild>
                                                <w:div w:id="1499078424">
                                                  <w:marLeft w:val="0"/>
                                                  <w:marRight w:val="0"/>
                                                  <w:marTop w:val="0"/>
                                                  <w:marBottom w:val="0"/>
                                                  <w:divBdr>
                                                    <w:top w:val="none" w:sz="0" w:space="0" w:color="auto"/>
                                                    <w:left w:val="none" w:sz="0" w:space="0" w:color="auto"/>
                                                    <w:bottom w:val="none" w:sz="0" w:space="0" w:color="auto"/>
                                                    <w:right w:val="none" w:sz="0" w:space="0" w:color="auto"/>
                                                  </w:divBdr>
                                                  <w:divsChild>
                                                    <w:div w:id="646321259">
                                                      <w:marLeft w:val="0"/>
                                                      <w:marRight w:val="0"/>
                                                      <w:marTop w:val="0"/>
                                                      <w:marBottom w:val="0"/>
                                                      <w:divBdr>
                                                        <w:top w:val="none" w:sz="0" w:space="0" w:color="auto"/>
                                                        <w:left w:val="none" w:sz="0" w:space="0" w:color="auto"/>
                                                        <w:bottom w:val="none" w:sz="0" w:space="0" w:color="auto"/>
                                                        <w:right w:val="none" w:sz="0" w:space="0" w:color="auto"/>
                                                      </w:divBdr>
                                                      <w:divsChild>
                                                        <w:div w:id="1614820810">
                                                          <w:marLeft w:val="0"/>
                                                          <w:marRight w:val="0"/>
                                                          <w:marTop w:val="0"/>
                                                          <w:marBottom w:val="0"/>
                                                          <w:divBdr>
                                                            <w:top w:val="none" w:sz="0" w:space="0" w:color="auto"/>
                                                            <w:left w:val="none" w:sz="0" w:space="0" w:color="auto"/>
                                                            <w:bottom w:val="none" w:sz="0" w:space="0" w:color="auto"/>
                                                            <w:right w:val="none" w:sz="0" w:space="0" w:color="auto"/>
                                                          </w:divBdr>
                                                          <w:divsChild>
                                                            <w:div w:id="898899482">
                                                              <w:marLeft w:val="0"/>
                                                              <w:marRight w:val="0"/>
                                                              <w:marTop w:val="0"/>
                                                              <w:marBottom w:val="0"/>
                                                              <w:divBdr>
                                                                <w:top w:val="none" w:sz="0" w:space="0" w:color="auto"/>
                                                                <w:left w:val="none" w:sz="0" w:space="0" w:color="auto"/>
                                                                <w:bottom w:val="none" w:sz="0" w:space="0" w:color="auto"/>
                                                                <w:right w:val="none" w:sz="0" w:space="0" w:color="auto"/>
                                                              </w:divBdr>
                                                              <w:divsChild>
                                                                <w:div w:id="1301420812">
                                                                  <w:marLeft w:val="0"/>
                                                                  <w:marRight w:val="0"/>
                                                                  <w:marTop w:val="0"/>
                                                                  <w:marBottom w:val="0"/>
                                                                  <w:divBdr>
                                                                    <w:top w:val="none" w:sz="0" w:space="0" w:color="auto"/>
                                                                    <w:left w:val="none" w:sz="0" w:space="0" w:color="auto"/>
                                                                    <w:bottom w:val="none" w:sz="0" w:space="0" w:color="auto"/>
                                                                    <w:right w:val="none" w:sz="0" w:space="0" w:color="auto"/>
                                                                  </w:divBdr>
                                                                  <w:divsChild>
                                                                    <w:div w:id="1604261761">
                                                                      <w:marLeft w:val="0"/>
                                                                      <w:marRight w:val="0"/>
                                                                      <w:marTop w:val="0"/>
                                                                      <w:marBottom w:val="0"/>
                                                                      <w:divBdr>
                                                                        <w:top w:val="none" w:sz="0" w:space="0" w:color="auto"/>
                                                                        <w:left w:val="none" w:sz="0" w:space="0" w:color="auto"/>
                                                                        <w:bottom w:val="none" w:sz="0" w:space="0" w:color="auto"/>
                                                                        <w:right w:val="none" w:sz="0" w:space="0" w:color="auto"/>
                                                                      </w:divBdr>
                                                                      <w:divsChild>
                                                                        <w:div w:id="31078793">
                                                                          <w:marLeft w:val="0"/>
                                                                          <w:marRight w:val="0"/>
                                                                          <w:marTop w:val="0"/>
                                                                          <w:marBottom w:val="0"/>
                                                                          <w:divBdr>
                                                                            <w:top w:val="none" w:sz="0" w:space="0" w:color="auto"/>
                                                                            <w:left w:val="none" w:sz="0" w:space="0" w:color="auto"/>
                                                                            <w:bottom w:val="none" w:sz="0" w:space="0" w:color="auto"/>
                                                                            <w:right w:val="none" w:sz="0" w:space="0" w:color="auto"/>
                                                                          </w:divBdr>
                                                                          <w:divsChild>
                                                                            <w:div w:id="680931845">
                                                                              <w:marLeft w:val="0"/>
                                                                              <w:marRight w:val="0"/>
                                                                              <w:marTop w:val="0"/>
                                                                              <w:marBottom w:val="0"/>
                                                                              <w:divBdr>
                                                                                <w:top w:val="none" w:sz="0" w:space="0" w:color="auto"/>
                                                                                <w:left w:val="none" w:sz="0" w:space="0" w:color="auto"/>
                                                                                <w:bottom w:val="none" w:sz="0" w:space="0" w:color="auto"/>
                                                                                <w:right w:val="none" w:sz="0" w:space="0" w:color="auto"/>
                                                                              </w:divBdr>
                                                                              <w:divsChild>
                                                                                <w:div w:id="2098361520">
                                                                                  <w:marLeft w:val="0"/>
                                                                                  <w:marRight w:val="0"/>
                                                                                  <w:marTop w:val="0"/>
                                                                                  <w:marBottom w:val="0"/>
                                                                                  <w:divBdr>
                                                                                    <w:top w:val="none" w:sz="0" w:space="0" w:color="auto"/>
                                                                                    <w:left w:val="none" w:sz="0" w:space="0" w:color="auto"/>
                                                                                    <w:bottom w:val="none" w:sz="0" w:space="0" w:color="auto"/>
                                                                                    <w:right w:val="none" w:sz="0" w:space="0" w:color="auto"/>
                                                                                  </w:divBdr>
                                                                                  <w:divsChild>
                                                                                    <w:div w:id="1017148961">
                                                                                      <w:marLeft w:val="0"/>
                                                                                      <w:marRight w:val="0"/>
                                                                                      <w:marTop w:val="0"/>
                                                                                      <w:marBottom w:val="0"/>
                                                                                      <w:divBdr>
                                                                                        <w:top w:val="none" w:sz="0" w:space="0" w:color="auto"/>
                                                                                        <w:left w:val="none" w:sz="0" w:space="0" w:color="auto"/>
                                                                                        <w:bottom w:val="none" w:sz="0" w:space="0" w:color="auto"/>
                                                                                        <w:right w:val="none" w:sz="0" w:space="0" w:color="auto"/>
                                                                                      </w:divBdr>
                                                                                      <w:divsChild>
                                                                                        <w:div w:id="273023011">
                                                                                          <w:marLeft w:val="0"/>
                                                                                          <w:marRight w:val="0"/>
                                                                                          <w:marTop w:val="0"/>
                                                                                          <w:marBottom w:val="0"/>
                                                                                          <w:divBdr>
                                                                                            <w:top w:val="none" w:sz="0" w:space="0" w:color="auto"/>
                                                                                            <w:left w:val="none" w:sz="0" w:space="0" w:color="auto"/>
                                                                                            <w:bottom w:val="none" w:sz="0" w:space="0" w:color="auto"/>
                                                                                            <w:right w:val="none" w:sz="0" w:space="0" w:color="auto"/>
                                                                                          </w:divBdr>
                                                                                          <w:divsChild>
                                                                                            <w:div w:id="1234387209">
                                                                                              <w:marLeft w:val="0"/>
                                                                                              <w:marRight w:val="100"/>
                                                                                              <w:marTop w:val="0"/>
                                                                                              <w:marBottom w:val="125"/>
                                                                                              <w:divBdr>
                                                                                                <w:top w:val="single" w:sz="2" w:space="0" w:color="EFEFEF"/>
                                                                                                <w:left w:val="single" w:sz="4" w:space="0" w:color="EFEFEF"/>
                                                                                                <w:bottom w:val="single" w:sz="4" w:space="0" w:color="E2E2E2"/>
                                                                                                <w:right w:val="single" w:sz="4" w:space="0" w:color="EFEFEF"/>
                                                                                              </w:divBdr>
                                                                                              <w:divsChild>
                                                                                                <w:div w:id="1245408893">
                                                                                                  <w:marLeft w:val="0"/>
                                                                                                  <w:marRight w:val="0"/>
                                                                                                  <w:marTop w:val="0"/>
                                                                                                  <w:marBottom w:val="0"/>
                                                                                                  <w:divBdr>
                                                                                                    <w:top w:val="none" w:sz="0" w:space="0" w:color="auto"/>
                                                                                                    <w:left w:val="none" w:sz="0" w:space="0" w:color="auto"/>
                                                                                                    <w:bottom w:val="none" w:sz="0" w:space="0" w:color="auto"/>
                                                                                                    <w:right w:val="none" w:sz="0" w:space="0" w:color="auto"/>
                                                                                                  </w:divBdr>
                                                                                                  <w:divsChild>
                                                                                                    <w:div w:id="1813257126">
                                                                                                      <w:marLeft w:val="0"/>
                                                                                                      <w:marRight w:val="0"/>
                                                                                                      <w:marTop w:val="0"/>
                                                                                                      <w:marBottom w:val="0"/>
                                                                                                      <w:divBdr>
                                                                                                        <w:top w:val="none" w:sz="0" w:space="0" w:color="auto"/>
                                                                                                        <w:left w:val="none" w:sz="0" w:space="0" w:color="auto"/>
                                                                                                        <w:bottom w:val="none" w:sz="0" w:space="0" w:color="auto"/>
                                                                                                        <w:right w:val="none" w:sz="0" w:space="0" w:color="auto"/>
                                                                                                      </w:divBdr>
                                                                                                      <w:divsChild>
                                                                                                        <w:div w:id="976034177">
                                                                                                          <w:marLeft w:val="0"/>
                                                                                                          <w:marRight w:val="0"/>
                                                                                                          <w:marTop w:val="0"/>
                                                                                                          <w:marBottom w:val="0"/>
                                                                                                          <w:divBdr>
                                                                                                            <w:top w:val="none" w:sz="0" w:space="0" w:color="auto"/>
                                                                                                            <w:left w:val="none" w:sz="0" w:space="0" w:color="auto"/>
                                                                                                            <w:bottom w:val="none" w:sz="0" w:space="0" w:color="auto"/>
                                                                                                            <w:right w:val="none" w:sz="0" w:space="0" w:color="auto"/>
                                                                                                          </w:divBdr>
                                                                                                          <w:divsChild>
                                                                                                            <w:div w:id="891961673">
                                                                                                              <w:marLeft w:val="0"/>
                                                                                                              <w:marRight w:val="0"/>
                                                                                                              <w:marTop w:val="0"/>
                                                                                                              <w:marBottom w:val="0"/>
                                                                                                              <w:divBdr>
                                                                                                                <w:top w:val="none" w:sz="0" w:space="0" w:color="auto"/>
                                                                                                                <w:left w:val="none" w:sz="0" w:space="0" w:color="auto"/>
                                                                                                                <w:bottom w:val="none" w:sz="0" w:space="0" w:color="auto"/>
                                                                                                                <w:right w:val="none" w:sz="0" w:space="0" w:color="auto"/>
                                                                                                              </w:divBdr>
                                                                                                              <w:divsChild>
                                                                                                                <w:div w:id="1468358951">
                                                                                                                  <w:marLeft w:val="0"/>
                                                                                                                  <w:marRight w:val="0"/>
                                                                                                                  <w:marTop w:val="0"/>
                                                                                                                  <w:marBottom w:val="0"/>
                                                                                                                  <w:divBdr>
                                                                                                                    <w:top w:val="single" w:sz="2" w:space="3" w:color="D8D8D8"/>
                                                                                                                    <w:left w:val="single" w:sz="2" w:space="0" w:color="D8D8D8"/>
                                                                                                                    <w:bottom w:val="single" w:sz="2" w:space="3" w:color="D8D8D8"/>
                                                                                                                    <w:right w:val="single" w:sz="2" w:space="0" w:color="D8D8D8"/>
                                                                                                                  </w:divBdr>
                                                                                                                  <w:divsChild>
                                                                                                                    <w:div w:id="1504078711">
                                                                                                                      <w:marLeft w:val="188"/>
                                                                                                                      <w:marRight w:val="188"/>
                                                                                                                      <w:marTop w:val="63"/>
                                                                                                                      <w:marBottom w:val="63"/>
                                                                                                                      <w:divBdr>
                                                                                                                        <w:top w:val="none" w:sz="0" w:space="0" w:color="auto"/>
                                                                                                                        <w:left w:val="none" w:sz="0" w:space="0" w:color="auto"/>
                                                                                                                        <w:bottom w:val="none" w:sz="0" w:space="0" w:color="auto"/>
                                                                                                                        <w:right w:val="none" w:sz="0" w:space="0" w:color="auto"/>
                                                                                                                      </w:divBdr>
                                                                                                                      <w:divsChild>
                                                                                                                        <w:div w:id="1524513491">
                                                                                                                          <w:marLeft w:val="0"/>
                                                                                                                          <w:marRight w:val="0"/>
                                                                                                                          <w:marTop w:val="0"/>
                                                                                                                          <w:marBottom w:val="0"/>
                                                                                                                          <w:divBdr>
                                                                                                                            <w:top w:val="single" w:sz="4" w:space="0" w:color="auto"/>
                                                                                                                            <w:left w:val="single" w:sz="4" w:space="0" w:color="auto"/>
                                                                                                                            <w:bottom w:val="single" w:sz="4" w:space="0" w:color="auto"/>
                                                                                                                            <w:right w:val="single" w:sz="4" w:space="0" w:color="auto"/>
                                                                                                                          </w:divBdr>
                                                                                                                          <w:divsChild>
                                                                                                                            <w:div w:id="368993162">
                                                                                                                              <w:marLeft w:val="0"/>
                                                                                                                              <w:marRight w:val="0"/>
                                                                                                                              <w:marTop w:val="0"/>
                                                                                                                              <w:marBottom w:val="0"/>
                                                                                                                              <w:divBdr>
                                                                                                                                <w:top w:val="none" w:sz="0" w:space="0" w:color="auto"/>
                                                                                                                                <w:left w:val="none" w:sz="0" w:space="0" w:color="auto"/>
                                                                                                                                <w:bottom w:val="none" w:sz="0" w:space="0" w:color="auto"/>
                                                                                                                                <w:right w:val="none" w:sz="0" w:space="0" w:color="auto"/>
                                                                                                                              </w:divBdr>
                                                                                                                              <w:divsChild>
                                                                                                                                <w:div w:id="2001500596">
                                                                                                                                  <w:marLeft w:val="0"/>
                                                                                                                                  <w:marRight w:val="0"/>
                                                                                                                                  <w:marTop w:val="0"/>
                                                                                                                                  <w:marBottom w:val="0"/>
                                                                                                                                  <w:divBdr>
                                                                                                                                    <w:top w:val="none" w:sz="0" w:space="0" w:color="auto"/>
                                                                                                                                    <w:left w:val="none" w:sz="0" w:space="0" w:color="auto"/>
                                                                                                                                    <w:bottom w:val="none" w:sz="0" w:space="0" w:color="auto"/>
                                                                                                                                    <w:right w:val="none" w:sz="0" w:space="0" w:color="auto"/>
                                                                                                                                  </w:divBdr>
                                                                                                                                  <w:divsChild>
                                                                                                                                    <w:div w:id="1047215315">
                                                                                                                                      <w:marLeft w:val="0"/>
                                                                                                                                      <w:marRight w:val="0"/>
                                                                                                                                      <w:marTop w:val="0"/>
                                                                                                                                      <w:marBottom w:val="0"/>
                                                                                                                                      <w:divBdr>
                                                                                                                                        <w:top w:val="none" w:sz="0" w:space="0" w:color="auto"/>
                                                                                                                                        <w:left w:val="none" w:sz="0" w:space="0" w:color="auto"/>
                                                                                                                                        <w:bottom w:val="none" w:sz="0" w:space="0" w:color="auto"/>
                                                                                                                                        <w:right w:val="none" w:sz="0" w:space="0" w:color="auto"/>
                                                                                                                                      </w:divBdr>
                                                                                                                                      <w:divsChild>
                                                                                                                                        <w:div w:id="435516869">
                                                                                                                                          <w:marLeft w:val="0"/>
                                                                                                                                          <w:marRight w:val="0"/>
                                                                                                                                          <w:marTop w:val="0"/>
                                                                                                                                          <w:marBottom w:val="0"/>
                                                                                                                                          <w:divBdr>
                                                                                                                                            <w:top w:val="none" w:sz="0" w:space="0" w:color="auto"/>
                                                                                                                                            <w:left w:val="none" w:sz="0" w:space="0" w:color="auto"/>
                                                                                                                                            <w:bottom w:val="none" w:sz="0" w:space="0" w:color="auto"/>
                                                                                                                                            <w:right w:val="none" w:sz="0" w:space="0" w:color="auto"/>
                                                                                                                                          </w:divBdr>
                                                                                                                                          <w:divsChild>
                                                                                                                                            <w:div w:id="13919208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65558889">
      <w:bodyDiv w:val="1"/>
      <w:marLeft w:val="0"/>
      <w:marRight w:val="0"/>
      <w:marTop w:val="0"/>
      <w:marBottom w:val="0"/>
      <w:divBdr>
        <w:top w:val="none" w:sz="0" w:space="0" w:color="auto"/>
        <w:left w:val="none" w:sz="0" w:space="0" w:color="auto"/>
        <w:bottom w:val="none" w:sz="0" w:space="0" w:color="auto"/>
        <w:right w:val="none" w:sz="0" w:space="0" w:color="auto"/>
      </w:divBdr>
      <w:divsChild>
        <w:div w:id="114909404">
          <w:marLeft w:val="0"/>
          <w:marRight w:val="0"/>
          <w:marTop w:val="0"/>
          <w:marBottom w:val="0"/>
          <w:divBdr>
            <w:top w:val="none" w:sz="0" w:space="0" w:color="auto"/>
            <w:left w:val="none" w:sz="0" w:space="0" w:color="auto"/>
            <w:bottom w:val="none" w:sz="0" w:space="0" w:color="auto"/>
            <w:right w:val="none" w:sz="0" w:space="0" w:color="auto"/>
          </w:divBdr>
          <w:divsChild>
            <w:div w:id="183909303">
              <w:marLeft w:val="0"/>
              <w:marRight w:val="0"/>
              <w:marTop w:val="0"/>
              <w:marBottom w:val="0"/>
              <w:divBdr>
                <w:top w:val="none" w:sz="0" w:space="0" w:color="auto"/>
                <w:left w:val="none" w:sz="0" w:space="0" w:color="auto"/>
                <w:bottom w:val="none" w:sz="0" w:space="0" w:color="auto"/>
                <w:right w:val="none" w:sz="0" w:space="0" w:color="auto"/>
              </w:divBdr>
              <w:divsChild>
                <w:div w:id="1401713332">
                  <w:marLeft w:val="0"/>
                  <w:marRight w:val="0"/>
                  <w:marTop w:val="0"/>
                  <w:marBottom w:val="0"/>
                  <w:divBdr>
                    <w:top w:val="none" w:sz="0" w:space="0" w:color="auto"/>
                    <w:left w:val="none" w:sz="0" w:space="0" w:color="auto"/>
                    <w:bottom w:val="none" w:sz="0" w:space="0" w:color="auto"/>
                    <w:right w:val="none" w:sz="0" w:space="0" w:color="auto"/>
                  </w:divBdr>
                  <w:divsChild>
                    <w:div w:id="1556813374">
                      <w:marLeft w:val="0"/>
                      <w:marRight w:val="0"/>
                      <w:marTop w:val="0"/>
                      <w:marBottom w:val="0"/>
                      <w:divBdr>
                        <w:top w:val="none" w:sz="0" w:space="0" w:color="auto"/>
                        <w:left w:val="none" w:sz="0" w:space="0" w:color="auto"/>
                        <w:bottom w:val="none" w:sz="0" w:space="0" w:color="auto"/>
                        <w:right w:val="none" w:sz="0" w:space="0" w:color="auto"/>
                      </w:divBdr>
                      <w:divsChild>
                        <w:div w:id="486750157">
                          <w:marLeft w:val="0"/>
                          <w:marRight w:val="0"/>
                          <w:marTop w:val="0"/>
                          <w:marBottom w:val="0"/>
                          <w:divBdr>
                            <w:top w:val="none" w:sz="0" w:space="0" w:color="auto"/>
                            <w:left w:val="none" w:sz="0" w:space="0" w:color="auto"/>
                            <w:bottom w:val="none" w:sz="0" w:space="0" w:color="auto"/>
                            <w:right w:val="none" w:sz="0" w:space="0" w:color="auto"/>
                          </w:divBdr>
                          <w:divsChild>
                            <w:div w:id="1234850636">
                              <w:marLeft w:val="0"/>
                              <w:marRight w:val="0"/>
                              <w:marTop w:val="0"/>
                              <w:marBottom w:val="0"/>
                              <w:divBdr>
                                <w:top w:val="none" w:sz="0" w:space="0" w:color="auto"/>
                                <w:left w:val="none" w:sz="0" w:space="0" w:color="auto"/>
                                <w:bottom w:val="none" w:sz="0" w:space="0" w:color="auto"/>
                                <w:right w:val="none" w:sz="0" w:space="0" w:color="auto"/>
                              </w:divBdr>
                              <w:divsChild>
                                <w:div w:id="1763648827">
                                  <w:marLeft w:val="0"/>
                                  <w:marRight w:val="0"/>
                                  <w:marTop w:val="0"/>
                                  <w:marBottom w:val="0"/>
                                  <w:divBdr>
                                    <w:top w:val="none" w:sz="0" w:space="0" w:color="auto"/>
                                    <w:left w:val="none" w:sz="0" w:space="0" w:color="auto"/>
                                    <w:bottom w:val="none" w:sz="0" w:space="0" w:color="auto"/>
                                    <w:right w:val="none" w:sz="0" w:space="0" w:color="auto"/>
                                  </w:divBdr>
                                  <w:divsChild>
                                    <w:div w:id="2135519439">
                                      <w:marLeft w:val="0"/>
                                      <w:marRight w:val="0"/>
                                      <w:marTop w:val="0"/>
                                      <w:marBottom w:val="0"/>
                                      <w:divBdr>
                                        <w:top w:val="none" w:sz="0" w:space="0" w:color="auto"/>
                                        <w:left w:val="none" w:sz="0" w:space="0" w:color="auto"/>
                                        <w:bottom w:val="none" w:sz="0" w:space="0" w:color="auto"/>
                                        <w:right w:val="none" w:sz="0" w:space="0" w:color="auto"/>
                                      </w:divBdr>
                                      <w:divsChild>
                                        <w:div w:id="982193043">
                                          <w:marLeft w:val="0"/>
                                          <w:marRight w:val="0"/>
                                          <w:marTop w:val="0"/>
                                          <w:marBottom w:val="0"/>
                                          <w:divBdr>
                                            <w:top w:val="none" w:sz="0" w:space="0" w:color="auto"/>
                                            <w:left w:val="none" w:sz="0" w:space="0" w:color="auto"/>
                                            <w:bottom w:val="none" w:sz="0" w:space="0" w:color="auto"/>
                                            <w:right w:val="none" w:sz="0" w:space="0" w:color="auto"/>
                                          </w:divBdr>
                                          <w:divsChild>
                                            <w:div w:id="1101878643">
                                              <w:marLeft w:val="0"/>
                                              <w:marRight w:val="0"/>
                                              <w:marTop w:val="0"/>
                                              <w:marBottom w:val="0"/>
                                              <w:divBdr>
                                                <w:top w:val="single" w:sz="12" w:space="2" w:color="FFFFCC"/>
                                                <w:left w:val="single" w:sz="12" w:space="2" w:color="FFFFCC"/>
                                                <w:bottom w:val="single" w:sz="12" w:space="2" w:color="FFFFCC"/>
                                                <w:right w:val="single" w:sz="12" w:space="0" w:color="FFFFCC"/>
                                              </w:divBdr>
                                              <w:divsChild>
                                                <w:div w:id="2131434376">
                                                  <w:marLeft w:val="0"/>
                                                  <w:marRight w:val="0"/>
                                                  <w:marTop w:val="0"/>
                                                  <w:marBottom w:val="0"/>
                                                  <w:divBdr>
                                                    <w:top w:val="none" w:sz="0" w:space="0" w:color="auto"/>
                                                    <w:left w:val="none" w:sz="0" w:space="0" w:color="auto"/>
                                                    <w:bottom w:val="none" w:sz="0" w:space="0" w:color="auto"/>
                                                    <w:right w:val="none" w:sz="0" w:space="0" w:color="auto"/>
                                                  </w:divBdr>
                                                  <w:divsChild>
                                                    <w:div w:id="803694182">
                                                      <w:marLeft w:val="0"/>
                                                      <w:marRight w:val="0"/>
                                                      <w:marTop w:val="0"/>
                                                      <w:marBottom w:val="0"/>
                                                      <w:divBdr>
                                                        <w:top w:val="none" w:sz="0" w:space="0" w:color="auto"/>
                                                        <w:left w:val="none" w:sz="0" w:space="0" w:color="auto"/>
                                                        <w:bottom w:val="none" w:sz="0" w:space="0" w:color="auto"/>
                                                        <w:right w:val="none" w:sz="0" w:space="0" w:color="auto"/>
                                                      </w:divBdr>
                                                      <w:divsChild>
                                                        <w:div w:id="1585146795">
                                                          <w:marLeft w:val="0"/>
                                                          <w:marRight w:val="0"/>
                                                          <w:marTop w:val="0"/>
                                                          <w:marBottom w:val="0"/>
                                                          <w:divBdr>
                                                            <w:top w:val="none" w:sz="0" w:space="0" w:color="auto"/>
                                                            <w:left w:val="none" w:sz="0" w:space="0" w:color="auto"/>
                                                            <w:bottom w:val="none" w:sz="0" w:space="0" w:color="auto"/>
                                                            <w:right w:val="none" w:sz="0" w:space="0" w:color="auto"/>
                                                          </w:divBdr>
                                                          <w:divsChild>
                                                            <w:div w:id="639265328">
                                                              <w:marLeft w:val="0"/>
                                                              <w:marRight w:val="0"/>
                                                              <w:marTop w:val="0"/>
                                                              <w:marBottom w:val="0"/>
                                                              <w:divBdr>
                                                                <w:top w:val="none" w:sz="0" w:space="0" w:color="auto"/>
                                                                <w:left w:val="none" w:sz="0" w:space="0" w:color="auto"/>
                                                                <w:bottom w:val="none" w:sz="0" w:space="0" w:color="auto"/>
                                                                <w:right w:val="none" w:sz="0" w:space="0" w:color="auto"/>
                                                              </w:divBdr>
                                                              <w:divsChild>
                                                                <w:div w:id="1841852068">
                                                                  <w:marLeft w:val="0"/>
                                                                  <w:marRight w:val="0"/>
                                                                  <w:marTop w:val="0"/>
                                                                  <w:marBottom w:val="0"/>
                                                                  <w:divBdr>
                                                                    <w:top w:val="none" w:sz="0" w:space="0" w:color="auto"/>
                                                                    <w:left w:val="none" w:sz="0" w:space="0" w:color="auto"/>
                                                                    <w:bottom w:val="none" w:sz="0" w:space="0" w:color="auto"/>
                                                                    <w:right w:val="none" w:sz="0" w:space="0" w:color="auto"/>
                                                                  </w:divBdr>
                                                                  <w:divsChild>
                                                                    <w:div w:id="1145850654">
                                                                      <w:marLeft w:val="0"/>
                                                                      <w:marRight w:val="0"/>
                                                                      <w:marTop w:val="0"/>
                                                                      <w:marBottom w:val="0"/>
                                                                      <w:divBdr>
                                                                        <w:top w:val="none" w:sz="0" w:space="0" w:color="auto"/>
                                                                        <w:left w:val="none" w:sz="0" w:space="0" w:color="auto"/>
                                                                        <w:bottom w:val="none" w:sz="0" w:space="0" w:color="auto"/>
                                                                        <w:right w:val="none" w:sz="0" w:space="0" w:color="auto"/>
                                                                      </w:divBdr>
                                                                      <w:divsChild>
                                                                        <w:div w:id="1922133422">
                                                                          <w:marLeft w:val="0"/>
                                                                          <w:marRight w:val="0"/>
                                                                          <w:marTop w:val="0"/>
                                                                          <w:marBottom w:val="0"/>
                                                                          <w:divBdr>
                                                                            <w:top w:val="none" w:sz="0" w:space="0" w:color="auto"/>
                                                                            <w:left w:val="none" w:sz="0" w:space="0" w:color="auto"/>
                                                                            <w:bottom w:val="none" w:sz="0" w:space="0" w:color="auto"/>
                                                                            <w:right w:val="none" w:sz="0" w:space="0" w:color="auto"/>
                                                                          </w:divBdr>
                                                                          <w:divsChild>
                                                                            <w:div w:id="953637317">
                                                                              <w:marLeft w:val="0"/>
                                                                              <w:marRight w:val="0"/>
                                                                              <w:marTop w:val="0"/>
                                                                              <w:marBottom w:val="0"/>
                                                                              <w:divBdr>
                                                                                <w:top w:val="none" w:sz="0" w:space="0" w:color="auto"/>
                                                                                <w:left w:val="none" w:sz="0" w:space="0" w:color="auto"/>
                                                                                <w:bottom w:val="none" w:sz="0" w:space="0" w:color="auto"/>
                                                                                <w:right w:val="none" w:sz="0" w:space="0" w:color="auto"/>
                                                                              </w:divBdr>
                                                                              <w:divsChild>
                                                                                <w:div w:id="551890785">
                                                                                  <w:marLeft w:val="0"/>
                                                                                  <w:marRight w:val="0"/>
                                                                                  <w:marTop w:val="0"/>
                                                                                  <w:marBottom w:val="0"/>
                                                                                  <w:divBdr>
                                                                                    <w:top w:val="none" w:sz="0" w:space="0" w:color="auto"/>
                                                                                    <w:left w:val="none" w:sz="0" w:space="0" w:color="auto"/>
                                                                                    <w:bottom w:val="none" w:sz="0" w:space="0" w:color="auto"/>
                                                                                    <w:right w:val="none" w:sz="0" w:space="0" w:color="auto"/>
                                                                                  </w:divBdr>
                                                                                  <w:divsChild>
                                                                                    <w:div w:id="866331869">
                                                                                      <w:marLeft w:val="0"/>
                                                                                      <w:marRight w:val="0"/>
                                                                                      <w:marTop w:val="0"/>
                                                                                      <w:marBottom w:val="0"/>
                                                                                      <w:divBdr>
                                                                                        <w:top w:val="none" w:sz="0" w:space="0" w:color="auto"/>
                                                                                        <w:left w:val="none" w:sz="0" w:space="0" w:color="auto"/>
                                                                                        <w:bottom w:val="none" w:sz="0" w:space="0" w:color="auto"/>
                                                                                        <w:right w:val="none" w:sz="0" w:space="0" w:color="auto"/>
                                                                                      </w:divBdr>
                                                                                      <w:divsChild>
                                                                                        <w:div w:id="1689019787">
                                                                                          <w:marLeft w:val="0"/>
                                                                                          <w:marRight w:val="0"/>
                                                                                          <w:marTop w:val="0"/>
                                                                                          <w:marBottom w:val="0"/>
                                                                                          <w:divBdr>
                                                                                            <w:top w:val="none" w:sz="0" w:space="0" w:color="auto"/>
                                                                                            <w:left w:val="none" w:sz="0" w:space="0" w:color="auto"/>
                                                                                            <w:bottom w:val="none" w:sz="0" w:space="0" w:color="auto"/>
                                                                                            <w:right w:val="none" w:sz="0" w:space="0" w:color="auto"/>
                                                                                          </w:divBdr>
                                                                                          <w:divsChild>
                                                                                            <w:div w:id="925655857">
                                                                                              <w:marLeft w:val="0"/>
                                                                                              <w:marRight w:val="100"/>
                                                                                              <w:marTop w:val="0"/>
                                                                                              <w:marBottom w:val="125"/>
                                                                                              <w:divBdr>
                                                                                                <w:top w:val="single" w:sz="2" w:space="0" w:color="EFEFEF"/>
                                                                                                <w:left w:val="single" w:sz="4" w:space="0" w:color="EFEFEF"/>
                                                                                                <w:bottom w:val="single" w:sz="4" w:space="0" w:color="E2E2E2"/>
                                                                                                <w:right w:val="single" w:sz="4" w:space="0" w:color="EFEFEF"/>
                                                                                              </w:divBdr>
                                                                                              <w:divsChild>
                                                                                                <w:div w:id="1423912654">
                                                                                                  <w:marLeft w:val="0"/>
                                                                                                  <w:marRight w:val="0"/>
                                                                                                  <w:marTop w:val="0"/>
                                                                                                  <w:marBottom w:val="0"/>
                                                                                                  <w:divBdr>
                                                                                                    <w:top w:val="none" w:sz="0" w:space="0" w:color="auto"/>
                                                                                                    <w:left w:val="none" w:sz="0" w:space="0" w:color="auto"/>
                                                                                                    <w:bottom w:val="none" w:sz="0" w:space="0" w:color="auto"/>
                                                                                                    <w:right w:val="none" w:sz="0" w:space="0" w:color="auto"/>
                                                                                                  </w:divBdr>
                                                                                                  <w:divsChild>
                                                                                                    <w:div w:id="135996100">
                                                                                                      <w:marLeft w:val="0"/>
                                                                                                      <w:marRight w:val="0"/>
                                                                                                      <w:marTop w:val="0"/>
                                                                                                      <w:marBottom w:val="0"/>
                                                                                                      <w:divBdr>
                                                                                                        <w:top w:val="none" w:sz="0" w:space="0" w:color="auto"/>
                                                                                                        <w:left w:val="none" w:sz="0" w:space="0" w:color="auto"/>
                                                                                                        <w:bottom w:val="none" w:sz="0" w:space="0" w:color="auto"/>
                                                                                                        <w:right w:val="none" w:sz="0" w:space="0" w:color="auto"/>
                                                                                                      </w:divBdr>
                                                                                                      <w:divsChild>
                                                                                                        <w:div w:id="1529413782">
                                                                                                          <w:marLeft w:val="0"/>
                                                                                                          <w:marRight w:val="0"/>
                                                                                                          <w:marTop w:val="0"/>
                                                                                                          <w:marBottom w:val="0"/>
                                                                                                          <w:divBdr>
                                                                                                            <w:top w:val="none" w:sz="0" w:space="0" w:color="auto"/>
                                                                                                            <w:left w:val="none" w:sz="0" w:space="0" w:color="auto"/>
                                                                                                            <w:bottom w:val="none" w:sz="0" w:space="0" w:color="auto"/>
                                                                                                            <w:right w:val="none" w:sz="0" w:space="0" w:color="auto"/>
                                                                                                          </w:divBdr>
                                                                                                          <w:divsChild>
                                                                                                            <w:div w:id="1344043459">
                                                                                                              <w:marLeft w:val="0"/>
                                                                                                              <w:marRight w:val="0"/>
                                                                                                              <w:marTop w:val="0"/>
                                                                                                              <w:marBottom w:val="0"/>
                                                                                                              <w:divBdr>
                                                                                                                <w:top w:val="none" w:sz="0" w:space="0" w:color="auto"/>
                                                                                                                <w:left w:val="none" w:sz="0" w:space="0" w:color="auto"/>
                                                                                                                <w:bottom w:val="none" w:sz="0" w:space="0" w:color="auto"/>
                                                                                                                <w:right w:val="none" w:sz="0" w:space="0" w:color="auto"/>
                                                                                                              </w:divBdr>
                                                                                                              <w:divsChild>
                                                                                                                <w:div w:id="1570728396">
                                                                                                                  <w:marLeft w:val="0"/>
                                                                                                                  <w:marRight w:val="0"/>
                                                                                                                  <w:marTop w:val="0"/>
                                                                                                                  <w:marBottom w:val="0"/>
                                                                                                                  <w:divBdr>
                                                                                                                    <w:top w:val="single" w:sz="2" w:space="3" w:color="D8D8D8"/>
                                                                                                                    <w:left w:val="single" w:sz="2" w:space="0" w:color="D8D8D8"/>
                                                                                                                    <w:bottom w:val="single" w:sz="2" w:space="3" w:color="D8D8D8"/>
                                                                                                                    <w:right w:val="single" w:sz="2" w:space="0" w:color="D8D8D8"/>
                                                                                                                  </w:divBdr>
                                                                                                                  <w:divsChild>
                                                                                                                    <w:div w:id="617875215">
                                                                                                                      <w:marLeft w:val="188"/>
                                                                                                                      <w:marRight w:val="188"/>
                                                                                                                      <w:marTop w:val="63"/>
                                                                                                                      <w:marBottom w:val="63"/>
                                                                                                                      <w:divBdr>
                                                                                                                        <w:top w:val="none" w:sz="0" w:space="0" w:color="auto"/>
                                                                                                                        <w:left w:val="none" w:sz="0" w:space="0" w:color="auto"/>
                                                                                                                        <w:bottom w:val="none" w:sz="0" w:space="0" w:color="auto"/>
                                                                                                                        <w:right w:val="none" w:sz="0" w:space="0" w:color="auto"/>
                                                                                                                      </w:divBdr>
                                                                                                                      <w:divsChild>
                                                                                                                        <w:div w:id="1192107538">
                                                                                                                          <w:marLeft w:val="0"/>
                                                                                                                          <w:marRight w:val="0"/>
                                                                                                                          <w:marTop w:val="0"/>
                                                                                                                          <w:marBottom w:val="0"/>
                                                                                                                          <w:divBdr>
                                                                                                                            <w:top w:val="single" w:sz="4" w:space="0" w:color="auto"/>
                                                                                                                            <w:left w:val="single" w:sz="4" w:space="0" w:color="auto"/>
                                                                                                                            <w:bottom w:val="single" w:sz="4" w:space="0" w:color="auto"/>
                                                                                                                            <w:right w:val="single" w:sz="4" w:space="0" w:color="auto"/>
                                                                                                                          </w:divBdr>
                                                                                                                          <w:divsChild>
                                                                                                                            <w:div w:id="489643130">
                                                                                                                              <w:marLeft w:val="0"/>
                                                                                                                              <w:marRight w:val="0"/>
                                                                                                                              <w:marTop w:val="0"/>
                                                                                                                              <w:marBottom w:val="0"/>
                                                                                                                              <w:divBdr>
                                                                                                                                <w:top w:val="none" w:sz="0" w:space="0" w:color="auto"/>
                                                                                                                                <w:left w:val="none" w:sz="0" w:space="0" w:color="auto"/>
                                                                                                                                <w:bottom w:val="none" w:sz="0" w:space="0" w:color="auto"/>
                                                                                                                                <w:right w:val="none" w:sz="0" w:space="0" w:color="auto"/>
                                                                                                                              </w:divBdr>
                                                                                                                              <w:divsChild>
                                                                                                                                <w:div w:id="837379667">
                                                                                                                                  <w:marLeft w:val="0"/>
                                                                                                                                  <w:marRight w:val="0"/>
                                                                                                                                  <w:marTop w:val="0"/>
                                                                                                                                  <w:marBottom w:val="0"/>
                                                                                                                                  <w:divBdr>
                                                                                                                                    <w:top w:val="none" w:sz="0" w:space="0" w:color="auto"/>
                                                                                                                                    <w:left w:val="none" w:sz="0" w:space="0" w:color="auto"/>
                                                                                                                                    <w:bottom w:val="none" w:sz="0" w:space="0" w:color="auto"/>
                                                                                                                                    <w:right w:val="none" w:sz="0" w:space="0" w:color="auto"/>
                                                                                                                                  </w:divBdr>
                                                                                                                                  <w:divsChild>
                                                                                                                                    <w:div w:id="1421489801">
                                                                                                                                      <w:marLeft w:val="0"/>
                                                                                                                                      <w:marRight w:val="0"/>
                                                                                                                                      <w:marTop w:val="0"/>
                                                                                                                                      <w:marBottom w:val="0"/>
                                                                                                                                      <w:divBdr>
                                                                                                                                        <w:top w:val="none" w:sz="0" w:space="0" w:color="auto"/>
                                                                                                                                        <w:left w:val="none" w:sz="0" w:space="0" w:color="auto"/>
                                                                                                                                        <w:bottom w:val="none" w:sz="0" w:space="0" w:color="auto"/>
                                                                                                                                        <w:right w:val="none" w:sz="0" w:space="0" w:color="auto"/>
                                                                                                                                      </w:divBdr>
                                                                                                                                      <w:divsChild>
                                                                                                                                        <w:div w:id="1827548816">
                                                                                                                                          <w:marLeft w:val="0"/>
                                                                                                                                          <w:marRight w:val="0"/>
                                                                                                                                          <w:marTop w:val="0"/>
                                                                                                                                          <w:marBottom w:val="0"/>
                                                                                                                                          <w:divBdr>
                                                                                                                                            <w:top w:val="none" w:sz="0" w:space="0" w:color="auto"/>
                                                                                                                                            <w:left w:val="none" w:sz="0" w:space="0" w:color="auto"/>
                                                                                                                                            <w:bottom w:val="none" w:sz="0" w:space="0" w:color="auto"/>
                                                                                                                                            <w:right w:val="none" w:sz="0" w:space="0" w:color="auto"/>
                                                                                                                                          </w:divBdr>
                                                                                                                                          <w:divsChild>
                                                                                                                                            <w:div w:id="7712450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jdavidmurphy@gmail.com" TargetMode="Externa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418</TotalTime>
  <Pages>6</Pages>
  <Words>1845</Words>
  <Characters>10522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dc:creator>
  <cp:lastModifiedBy>David</cp:lastModifiedBy>
  <cp:revision>11</cp:revision>
  <dcterms:created xsi:type="dcterms:W3CDTF">2014-12-23T16:49:00Z</dcterms:created>
  <dcterms:modified xsi:type="dcterms:W3CDTF">2015-01-09T17:24:00Z</dcterms:modified>
</cp:coreProperties>
</file>