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890" w:rsidRDefault="005614CA" w:rsidP="005614CA">
      <w:pPr>
        <w:rPr>
          <w:rFonts w:ascii="Arial" w:eastAsia="Times New Roman" w:hAnsi="Arial" w:cs="Arial"/>
          <w:b/>
          <w:color w:val="222222"/>
          <w:sz w:val="24"/>
          <w:szCs w:val="24"/>
          <w:lang w:eastAsia="en-IE"/>
        </w:rPr>
      </w:pPr>
      <w:r>
        <w:rPr>
          <w:rFonts w:ascii="Arial" w:eastAsia="Times New Roman" w:hAnsi="Arial" w:cs="Arial"/>
          <w:b/>
          <w:color w:val="222222"/>
          <w:sz w:val="24"/>
          <w:szCs w:val="24"/>
          <w:lang w:eastAsia="en-IE"/>
        </w:rPr>
        <w:t>Coveney Questionnaire</w:t>
      </w:r>
    </w:p>
    <w:p w:rsidR="00AB26B8" w:rsidRPr="00AB26B8" w:rsidRDefault="00AB26B8" w:rsidP="00AB26B8">
      <w:pPr>
        <w:pStyle w:val="ListParagraph"/>
        <w:numPr>
          <w:ilvl w:val="0"/>
          <w:numId w:val="2"/>
        </w:numPr>
        <w:rPr>
          <w:rFonts w:ascii="Arial" w:eastAsia="Times New Roman" w:hAnsi="Arial" w:cs="Arial"/>
          <w:b/>
          <w:color w:val="222222"/>
          <w:sz w:val="24"/>
          <w:szCs w:val="24"/>
          <w:lang w:eastAsia="en-IE"/>
        </w:rPr>
      </w:pPr>
      <w:r w:rsidRPr="00AB26B8">
        <w:rPr>
          <w:rFonts w:ascii="Arial" w:eastAsia="Times New Roman" w:hAnsi="Arial" w:cs="Arial"/>
          <w:b/>
          <w:color w:val="222222"/>
          <w:sz w:val="24"/>
          <w:szCs w:val="24"/>
          <w:lang w:eastAsia="en-IE"/>
        </w:rPr>
        <w:t>Introduction:</w:t>
      </w:r>
    </w:p>
    <w:p w:rsidR="00AB26B8" w:rsidRDefault="00AB26B8" w:rsidP="00AB26B8">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We call ourselves Farmgas Community Partners, and we like to claim that our mission statement is contained in the title – so, the first element is straightforward; optimum development of the </w:t>
      </w:r>
      <w:r w:rsidR="00887AAD">
        <w:rPr>
          <w:rFonts w:ascii="Arial" w:eastAsia="Times New Roman" w:hAnsi="Arial" w:cs="Arial"/>
          <w:color w:val="222222"/>
          <w:sz w:val="24"/>
          <w:szCs w:val="24"/>
          <w:lang w:eastAsia="en-IE"/>
        </w:rPr>
        <w:t xml:space="preserve">biogas </w:t>
      </w:r>
      <w:r>
        <w:rPr>
          <w:rFonts w:ascii="Arial" w:eastAsia="Times New Roman" w:hAnsi="Arial" w:cs="Arial"/>
          <w:color w:val="222222"/>
          <w:sz w:val="24"/>
          <w:szCs w:val="24"/>
          <w:lang w:eastAsia="en-IE"/>
        </w:rPr>
        <w:t xml:space="preserve">resources represented by the country’s </w:t>
      </w:r>
      <w:r w:rsidR="00887AAD">
        <w:rPr>
          <w:rFonts w:ascii="Arial" w:eastAsia="Times New Roman" w:hAnsi="Arial" w:cs="Arial"/>
          <w:color w:val="222222"/>
          <w:sz w:val="24"/>
          <w:szCs w:val="24"/>
          <w:lang w:eastAsia="en-IE"/>
        </w:rPr>
        <w:t xml:space="preserve">farming </w:t>
      </w:r>
      <w:r w:rsidR="004255DB">
        <w:rPr>
          <w:rFonts w:ascii="Arial" w:eastAsia="Times New Roman" w:hAnsi="Arial" w:cs="Arial"/>
          <w:color w:val="222222"/>
          <w:sz w:val="24"/>
          <w:szCs w:val="24"/>
          <w:lang w:eastAsia="en-IE"/>
        </w:rPr>
        <w:t xml:space="preserve">industry - but, significantly, without </w:t>
      </w:r>
      <w:r w:rsidR="004078B8">
        <w:rPr>
          <w:rFonts w:ascii="Arial" w:eastAsia="Times New Roman" w:hAnsi="Arial" w:cs="Arial"/>
          <w:color w:val="222222"/>
          <w:sz w:val="24"/>
          <w:szCs w:val="24"/>
          <w:lang w:eastAsia="en-IE"/>
        </w:rPr>
        <w:t xml:space="preserve"> prejudice to the activities of the vital dairy and livestock sectors.</w:t>
      </w:r>
      <w:r w:rsidRPr="00AB26B8">
        <w:rPr>
          <w:rFonts w:ascii="Arial" w:eastAsia="Times New Roman" w:hAnsi="Arial" w:cs="Arial"/>
          <w:color w:val="222222"/>
          <w:sz w:val="24"/>
          <w:szCs w:val="24"/>
          <w:lang w:eastAsia="en-IE"/>
        </w:rPr>
        <w:t xml:space="preserve"> </w:t>
      </w:r>
    </w:p>
    <w:p w:rsidR="00AB26B8" w:rsidRPr="00541FC4" w:rsidRDefault="00AB26B8" w:rsidP="00AB26B8">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However, that Community Partners element is less clear-cut - perhaps even a little perplexing. But, this serves an important purpose too – it serves as a constant reminder to</w:t>
      </w:r>
      <w:r w:rsidRPr="00541FC4">
        <w:rPr>
          <w:rFonts w:ascii="Arial" w:eastAsia="Times New Roman" w:hAnsi="Arial" w:cs="Arial"/>
          <w:color w:val="222222"/>
          <w:sz w:val="24"/>
          <w:szCs w:val="24"/>
          <w:lang w:eastAsia="en-IE"/>
        </w:rPr>
        <w:t xml:space="preserve"> us that there are many parties to an agreement and</w:t>
      </w:r>
      <w:r>
        <w:rPr>
          <w:rFonts w:ascii="Arial" w:eastAsia="Times New Roman" w:hAnsi="Arial" w:cs="Arial"/>
          <w:color w:val="222222"/>
          <w:sz w:val="24"/>
          <w:szCs w:val="24"/>
          <w:lang w:eastAsia="en-IE"/>
        </w:rPr>
        <w:t>, especially where r</w:t>
      </w:r>
      <w:r w:rsidRPr="002E5B57">
        <w:rPr>
          <w:rFonts w:ascii="Arial" w:eastAsia="Times New Roman" w:hAnsi="Arial" w:cs="Arial"/>
          <w:color w:val="222222"/>
          <w:sz w:val="24"/>
          <w:szCs w:val="24"/>
          <w:lang w:eastAsia="en-IE"/>
        </w:rPr>
        <w:t>en</w:t>
      </w:r>
      <w:r>
        <w:rPr>
          <w:rFonts w:ascii="Arial" w:eastAsia="Times New Roman" w:hAnsi="Arial" w:cs="Arial"/>
          <w:color w:val="222222"/>
          <w:sz w:val="24"/>
          <w:szCs w:val="24"/>
          <w:lang w:eastAsia="en-IE"/>
        </w:rPr>
        <w:t>ewable energy projects are concerned,</w:t>
      </w:r>
      <w:r w:rsidRPr="00541FC4">
        <w:rPr>
          <w:rFonts w:ascii="Arial" w:eastAsia="Times New Roman" w:hAnsi="Arial" w:cs="Arial"/>
          <w:color w:val="222222"/>
          <w:sz w:val="24"/>
          <w:szCs w:val="24"/>
          <w:lang w:eastAsia="en-IE"/>
        </w:rPr>
        <w:t xml:space="preserve"> not </w:t>
      </w:r>
      <w:r>
        <w:rPr>
          <w:rFonts w:ascii="Arial" w:eastAsia="Times New Roman" w:hAnsi="Arial" w:cs="Arial"/>
          <w:color w:val="222222"/>
          <w:sz w:val="24"/>
          <w:szCs w:val="24"/>
          <w:lang w:eastAsia="en-IE"/>
        </w:rPr>
        <w:t>all of them are properly served.</w:t>
      </w:r>
      <w:r w:rsidRPr="00541FC4">
        <w:rPr>
          <w:rFonts w:ascii="Arial" w:eastAsia="Times New Roman" w:hAnsi="Arial" w:cs="Arial"/>
          <w:color w:val="222222"/>
          <w:sz w:val="24"/>
          <w:szCs w:val="24"/>
          <w:lang w:eastAsia="en-IE"/>
        </w:rPr>
        <w:t xml:space="preserve"> We contend that a contract ought not to be a simple bilateral agreement between landowner and developer. </w:t>
      </w:r>
    </w:p>
    <w:p w:rsidR="00CA1EA9" w:rsidRDefault="00AB26B8" w:rsidP="00CA1EA9">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We maintain that t</w:t>
      </w:r>
      <w:r w:rsidRPr="00541FC4">
        <w:rPr>
          <w:rFonts w:ascii="Arial" w:eastAsia="Times New Roman" w:hAnsi="Arial" w:cs="Arial"/>
          <w:color w:val="222222"/>
          <w:sz w:val="24"/>
          <w:szCs w:val="24"/>
          <w:lang w:eastAsia="en-IE"/>
        </w:rPr>
        <w:t>he entire Community plays host</w:t>
      </w:r>
      <w:r>
        <w:rPr>
          <w:rFonts w:ascii="Arial" w:eastAsia="Times New Roman" w:hAnsi="Arial" w:cs="Arial"/>
          <w:color w:val="222222"/>
          <w:sz w:val="24"/>
          <w:szCs w:val="24"/>
          <w:lang w:eastAsia="en-IE"/>
        </w:rPr>
        <w:t xml:space="preserve"> to a Renewable</w:t>
      </w:r>
      <w:r w:rsidR="00CA1EA9">
        <w:rPr>
          <w:rFonts w:ascii="Arial" w:eastAsia="Times New Roman" w:hAnsi="Arial" w:cs="Arial"/>
          <w:color w:val="222222"/>
          <w:sz w:val="24"/>
          <w:szCs w:val="24"/>
          <w:lang w:eastAsia="en-IE"/>
        </w:rPr>
        <w:t xml:space="preserve"> </w:t>
      </w:r>
      <w:r>
        <w:rPr>
          <w:rFonts w:ascii="Arial" w:eastAsia="Times New Roman" w:hAnsi="Arial" w:cs="Arial"/>
          <w:color w:val="222222"/>
          <w:sz w:val="24"/>
          <w:szCs w:val="24"/>
          <w:lang w:eastAsia="en-IE"/>
        </w:rPr>
        <w:t>Energy facility</w:t>
      </w:r>
      <w:r w:rsidRPr="00541FC4">
        <w:rPr>
          <w:rFonts w:ascii="Arial" w:eastAsia="Times New Roman" w:hAnsi="Arial" w:cs="Arial"/>
          <w:color w:val="222222"/>
          <w:sz w:val="24"/>
          <w:szCs w:val="24"/>
          <w:lang w:eastAsia="en-IE"/>
        </w:rPr>
        <w:t xml:space="preserve">, and </w:t>
      </w:r>
      <w:r>
        <w:rPr>
          <w:rFonts w:ascii="Arial" w:eastAsia="Times New Roman" w:hAnsi="Arial" w:cs="Arial"/>
          <w:color w:val="222222"/>
          <w:sz w:val="24"/>
          <w:szCs w:val="24"/>
          <w:lang w:eastAsia="en-IE"/>
        </w:rPr>
        <w:t xml:space="preserve">that </w:t>
      </w:r>
      <w:r w:rsidRPr="00541FC4">
        <w:rPr>
          <w:rFonts w:ascii="Arial" w:eastAsia="Times New Roman" w:hAnsi="Arial" w:cs="Arial"/>
          <w:color w:val="222222"/>
          <w:sz w:val="24"/>
          <w:szCs w:val="24"/>
          <w:lang w:eastAsia="en-IE"/>
        </w:rPr>
        <w:t>a properly designed model must include a dividend, or reward for all parties in the contiguous zone. In our case, we set out to enhance quality of life aspects of the Community in as many ways as we can. Towards this end, we place a particular premium on sustainable employment - and everything that descends from this. </w:t>
      </w:r>
    </w:p>
    <w:p w:rsidR="00CA1EA9" w:rsidRPr="00DC6580" w:rsidRDefault="00CA1EA9" w:rsidP="00CA1EA9">
      <w:pPr>
        <w:rPr>
          <w:rFonts w:ascii="Arial" w:eastAsia="Times New Roman" w:hAnsi="Arial" w:cs="Arial"/>
          <w:color w:val="222222"/>
          <w:sz w:val="24"/>
          <w:szCs w:val="24"/>
          <w:lang w:eastAsia="en-IE"/>
        </w:rPr>
      </w:pPr>
      <w:r w:rsidRPr="00DC6580">
        <w:rPr>
          <w:rFonts w:ascii="Arial" w:eastAsia="Times New Roman" w:hAnsi="Arial" w:cs="Arial"/>
          <w:color w:val="222222"/>
          <w:sz w:val="24"/>
          <w:szCs w:val="24"/>
          <w:lang w:eastAsia="en-IE"/>
        </w:rPr>
        <w:t>Farmgas Community Partners was started in 2011 by Donal Flynn; formerly Business Development Director of Project Management Ltd, and Richard Keenan – founder of Keenan – the world’s largest manufacturer of cattle feeding systems.</w:t>
      </w:r>
    </w:p>
    <w:p w:rsidR="00CA1EA9" w:rsidRPr="00DC6580" w:rsidRDefault="00CA1EA9" w:rsidP="00CA1EA9">
      <w:pPr>
        <w:rPr>
          <w:rFonts w:ascii="Arial" w:eastAsia="Times New Roman" w:hAnsi="Arial" w:cs="Arial"/>
          <w:color w:val="222222"/>
          <w:sz w:val="24"/>
          <w:szCs w:val="24"/>
          <w:lang w:eastAsia="en-IE"/>
        </w:rPr>
      </w:pPr>
      <w:r w:rsidRPr="00DC6580">
        <w:rPr>
          <w:rFonts w:ascii="Arial" w:eastAsia="Times New Roman" w:hAnsi="Arial" w:cs="Arial"/>
          <w:color w:val="222222"/>
          <w:sz w:val="24"/>
          <w:szCs w:val="24"/>
          <w:lang w:eastAsia="en-IE"/>
        </w:rPr>
        <w:t>In the meantime our group of director-shareholders has grown to i</w:t>
      </w:r>
      <w:r>
        <w:rPr>
          <w:rFonts w:ascii="Arial" w:eastAsia="Times New Roman" w:hAnsi="Arial" w:cs="Arial"/>
          <w:color w:val="222222"/>
          <w:sz w:val="24"/>
          <w:szCs w:val="24"/>
          <w:lang w:eastAsia="en-IE"/>
        </w:rPr>
        <w:t>nclude Terry Nolan; who lately</w:t>
      </w:r>
      <w:r w:rsidRPr="00DC6580">
        <w:rPr>
          <w:rFonts w:ascii="Arial" w:eastAsia="Times New Roman" w:hAnsi="Arial" w:cs="Arial"/>
          <w:color w:val="222222"/>
          <w:sz w:val="24"/>
          <w:szCs w:val="24"/>
          <w:lang w:eastAsia="en-IE"/>
        </w:rPr>
        <w:t xml:space="preserve"> retired </w:t>
      </w:r>
      <w:r>
        <w:rPr>
          <w:rFonts w:ascii="Arial" w:eastAsia="Times New Roman" w:hAnsi="Arial" w:cs="Arial"/>
          <w:color w:val="222222"/>
          <w:sz w:val="24"/>
          <w:szCs w:val="24"/>
          <w:lang w:eastAsia="en-IE"/>
        </w:rPr>
        <w:t xml:space="preserve">as </w:t>
      </w:r>
      <w:r w:rsidRPr="00DC6580">
        <w:rPr>
          <w:rFonts w:ascii="Arial" w:eastAsia="Times New Roman" w:hAnsi="Arial" w:cs="Arial"/>
          <w:color w:val="222222"/>
          <w:sz w:val="24"/>
          <w:szCs w:val="24"/>
          <w:lang w:eastAsia="en-IE"/>
        </w:rPr>
        <w:t>MD of Shell Ireland, and Kieran Dunne; the current MD of Fuels Direct Ltd.</w:t>
      </w:r>
    </w:p>
    <w:p w:rsidR="001863E5" w:rsidRDefault="00887AAD" w:rsidP="001863E5">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And, l</w:t>
      </w:r>
      <w:r w:rsidR="00CA1EA9" w:rsidRPr="00DC6580">
        <w:rPr>
          <w:rFonts w:ascii="Arial" w:eastAsia="Times New Roman" w:hAnsi="Arial" w:cs="Arial"/>
          <w:color w:val="222222"/>
          <w:sz w:val="24"/>
          <w:szCs w:val="24"/>
          <w:lang w:eastAsia="en-IE"/>
        </w:rPr>
        <w:t>ast year, Larry Murphy joined the company on his retirement as COO of NEXEN – the largest private corporation in the Canadian oi</w:t>
      </w:r>
      <w:r>
        <w:rPr>
          <w:rFonts w:ascii="Arial" w:eastAsia="Times New Roman" w:hAnsi="Arial" w:cs="Arial"/>
          <w:color w:val="222222"/>
          <w:sz w:val="24"/>
          <w:szCs w:val="24"/>
          <w:lang w:eastAsia="en-IE"/>
        </w:rPr>
        <w:t>l and gas production sector. While</w:t>
      </w:r>
      <w:r w:rsidR="00CA1EA9" w:rsidRPr="00DC6580">
        <w:rPr>
          <w:rFonts w:ascii="Arial" w:eastAsia="Times New Roman" w:hAnsi="Arial" w:cs="Arial"/>
          <w:color w:val="222222"/>
          <w:sz w:val="24"/>
          <w:szCs w:val="24"/>
          <w:lang w:eastAsia="en-IE"/>
        </w:rPr>
        <w:t xml:space="preserve"> most recently, </w:t>
      </w:r>
      <w:r w:rsidR="00CA1EA9">
        <w:rPr>
          <w:rFonts w:ascii="Arial" w:eastAsia="Times New Roman" w:hAnsi="Arial" w:cs="Arial"/>
          <w:color w:val="222222"/>
          <w:sz w:val="24"/>
          <w:szCs w:val="24"/>
          <w:lang w:eastAsia="en-IE"/>
        </w:rPr>
        <w:t xml:space="preserve">2013 </w:t>
      </w:r>
      <w:r w:rsidR="00CA1EA9" w:rsidRPr="00DC6580">
        <w:rPr>
          <w:rFonts w:ascii="Arial" w:eastAsia="Times New Roman" w:hAnsi="Arial" w:cs="Arial"/>
          <w:color w:val="222222"/>
          <w:sz w:val="24"/>
          <w:szCs w:val="24"/>
          <w:lang w:eastAsia="en-IE"/>
        </w:rPr>
        <w:t>EY entrepreneur of the year; Patrick Joy - Chairman and founder of Suretank, joined the group as a director and shareholder.</w:t>
      </w:r>
      <w:r w:rsidR="001863E5" w:rsidRPr="001863E5">
        <w:rPr>
          <w:rFonts w:ascii="Arial" w:eastAsia="Times New Roman" w:hAnsi="Arial" w:cs="Arial"/>
          <w:color w:val="222222"/>
          <w:sz w:val="24"/>
          <w:szCs w:val="24"/>
          <w:lang w:eastAsia="en-IE"/>
        </w:rPr>
        <w:t xml:space="preserve"> </w:t>
      </w:r>
    </w:p>
    <w:p w:rsidR="003B3B94" w:rsidRDefault="001863E5" w:rsidP="001863E5">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Our primary influences are the CEDRA report, the Teagasc vision document: “Towards 2030”, an</w:t>
      </w:r>
      <w:r w:rsidR="005F1CD3">
        <w:rPr>
          <w:rFonts w:ascii="Arial" w:eastAsia="Times New Roman" w:hAnsi="Arial" w:cs="Arial"/>
          <w:color w:val="222222"/>
          <w:sz w:val="24"/>
          <w:szCs w:val="24"/>
          <w:lang w:eastAsia="en-IE"/>
        </w:rPr>
        <w:t>d</w:t>
      </w:r>
      <w:r w:rsidR="005F1CD3" w:rsidRPr="005F1CD3">
        <w:rPr>
          <w:rFonts w:ascii="Arial" w:eastAsia="Times New Roman" w:hAnsi="Arial" w:cs="Arial"/>
          <w:color w:val="222222"/>
          <w:sz w:val="24"/>
          <w:szCs w:val="24"/>
          <w:lang w:eastAsia="en-IE"/>
        </w:rPr>
        <w:t xml:space="preserve"> </w:t>
      </w:r>
      <w:r w:rsidR="005F1CD3">
        <w:rPr>
          <w:rFonts w:ascii="Arial" w:eastAsia="Times New Roman" w:hAnsi="Arial" w:cs="Arial"/>
          <w:color w:val="222222"/>
          <w:sz w:val="24"/>
          <w:szCs w:val="24"/>
          <w:lang w:eastAsia="en-IE"/>
        </w:rPr>
        <w:t>all facets of the exhaustive exploration of</w:t>
      </w:r>
      <w:r>
        <w:rPr>
          <w:rFonts w:ascii="Arial" w:eastAsia="Times New Roman" w:hAnsi="Arial" w:cs="Arial"/>
          <w:color w:val="222222"/>
          <w:sz w:val="24"/>
          <w:szCs w:val="24"/>
          <w:lang w:eastAsia="en-IE"/>
        </w:rPr>
        <w:t xml:space="preserve"> bovine biomethane carried out by UCC’s JD Murphy. </w:t>
      </w:r>
    </w:p>
    <w:p w:rsidR="001863E5" w:rsidRDefault="003B3B94" w:rsidP="001863E5">
      <w:pPr>
        <w:rPr>
          <w:rFonts w:ascii="Arial" w:eastAsia="Times New Roman" w:hAnsi="Arial" w:cs="Arial"/>
          <w:color w:val="222222"/>
          <w:sz w:val="24"/>
          <w:szCs w:val="24"/>
          <w:lang w:eastAsia="en-IE"/>
        </w:rPr>
      </w:pPr>
      <w:r w:rsidRPr="00064E13">
        <w:rPr>
          <w:rFonts w:ascii="Arial" w:eastAsia="Times New Roman" w:hAnsi="Arial" w:cs="Arial"/>
          <w:color w:val="222222"/>
          <w:sz w:val="24"/>
          <w:szCs w:val="24"/>
          <w:lang w:eastAsia="en-IE"/>
        </w:rPr>
        <w:t>We are engineers – senior figures from a background in gas and oil production, agriculture, process engineering, manufacturing and business. But, because of this, we know that surprising, and immense, benefits can flow from the formation of the composite. Just think concrete – much more than the sum of its parts.</w:t>
      </w:r>
    </w:p>
    <w:p w:rsidR="00CA1EA9" w:rsidRDefault="001863E5" w:rsidP="001863E5">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And, as citizens, and patriots with a small “p” we believe that we are empowered, and obliged to comment on matters of societal development</w:t>
      </w:r>
    </w:p>
    <w:p w:rsidR="001863E5" w:rsidRPr="00DC6580" w:rsidRDefault="001863E5" w:rsidP="00CA1EA9">
      <w:pPr>
        <w:rPr>
          <w:rFonts w:ascii="Arial" w:eastAsia="Times New Roman" w:hAnsi="Arial" w:cs="Arial"/>
          <w:color w:val="222222"/>
          <w:sz w:val="24"/>
          <w:szCs w:val="24"/>
          <w:lang w:eastAsia="en-IE"/>
        </w:rPr>
      </w:pPr>
    </w:p>
    <w:p w:rsidR="00152890" w:rsidRPr="00CA1EA9" w:rsidRDefault="00CA1EA9" w:rsidP="005614CA">
      <w:pPr>
        <w:rPr>
          <w:rFonts w:ascii="Arial" w:eastAsia="Times New Roman" w:hAnsi="Arial" w:cs="Arial"/>
          <w:color w:val="222222"/>
          <w:sz w:val="24"/>
          <w:szCs w:val="24"/>
          <w:lang w:eastAsia="en-IE"/>
        </w:rPr>
      </w:pPr>
      <w:r>
        <w:rPr>
          <w:rFonts w:ascii="Arial" w:eastAsia="Times New Roman" w:hAnsi="Arial" w:cs="Arial"/>
          <w:b/>
          <w:color w:val="222222"/>
          <w:sz w:val="24"/>
          <w:szCs w:val="24"/>
          <w:lang w:eastAsia="en-IE"/>
        </w:rPr>
        <w:t xml:space="preserve">2.0 </w:t>
      </w:r>
      <w:r w:rsidR="00152890">
        <w:rPr>
          <w:rFonts w:ascii="Arial" w:eastAsia="Times New Roman" w:hAnsi="Arial" w:cs="Arial"/>
          <w:b/>
          <w:color w:val="222222"/>
          <w:sz w:val="24"/>
          <w:szCs w:val="24"/>
          <w:lang w:eastAsia="en-IE"/>
        </w:rPr>
        <w:t xml:space="preserve">Preamble: </w:t>
      </w:r>
    </w:p>
    <w:p w:rsidR="005614CA" w:rsidRDefault="00276259"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w:t>
      </w:r>
      <w:r w:rsidR="00152890">
        <w:rPr>
          <w:rFonts w:ascii="Arial" w:eastAsia="Times New Roman" w:hAnsi="Arial" w:cs="Arial"/>
          <w:color w:val="222222"/>
          <w:sz w:val="24"/>
          <w:szCs w:val="24"/>
          <w:lang w:eastAsia="en-IE"/>
        </w:rPr>
        <w:t>Milestones for Success</w:t>
      </w:r>
      <w:r>
        <w:rPr>
          <w:rFonts w:ascii="Arial" w:eastAsia="Times New Roman" w:hAnsi="Arial" w:cs="Arial"/>
          <w:color w:val="222222"/>
          <w:sz w:val="24"/>
          <w:szCs w:val="24"/>
          <w:lang w:eastAsia="en-IE"/>
        </w:rPr>
        <w:t>”</w:t>
      </w:r>
      <w:r w:rsidR="00152890">
        <w:rPr>
          <w:rFonts w:ascii="Arial" w:eastAsia="Times New Roman" w:hAnsi="Arial" w:cs="Arial"/>
          <w:b/>
          <w:color w:val="222222"/>
          <w:sz w:val="24"/>
          <w:szCs w:val="24"/>
          <w:lang w:eastAsia="en-IE"/>
        </w:rPr>
        <w:t>,</w:t>
      </w:r>
      <w:r w:rsidR="00152890">
        <w:rPr>
          <w:rFonts w:ascii="Arial" w:eastAsia="Times New Roman" w:hAnsi="Arial" w:cs="Arial"/>
          <w:color w:val="222222"/>
          <w:sz w:val="24"/>
          <w:szCs w:val="24"/>
          <w:lang w:eastAsia="en-IE"/>
        </w:rPr>
        <w:t xml:space="preserve"> issued to assist completion of the Food Harvest 2020 progress report survey, is quite a rare and remarkable document. </w:t>
      </w:r>
      <w:r>
        <w:rPr>
          <w:rFonts w:ascii="Arial" w:eastAsia="Times New Roman" w:hAnsi="Arial" w:cs="Arial"/>
          <w:color w:val="222222"/>
          <w:sz w:val="24"/>
          <w:szCs w:val="24"/>
          <w:lang w:eastAsia="en-IE"/>
        </w:rPr>
        <w:t>Honest</w:t>
      </w:r>
      <w:r w:rsidR="00152890">
        <w:rPr>
          <w:rFonts w:ascii="Arial" w:eastAsia="Times New Roman" w:hAnsi="Arial" w:cs="Arial"/>
          <w:color w:val="222222"/>
          <w:sz w:val="24"/>
          <w:szCs w:val="24"/>
          <w:lang w:eastAsia="en-IE"/>
        </w:rPr>
        <w:t xml:space="preserve"> </w:t>
      </w:r>
      <w:r>
        <w:rPr>
          <w:rFonts w:ascii="Arial" w:eastAsia="Times New Roman" w:hAnsi="Arial" w:cs="Arial"/>
          <w:color w:val="222222"/>
          <w:sz w:val="24"/>
          <w:szCs w:val="24"/>
          <w:lang w:eastAsia="en-IE"/>
        </w:rPr>
        <w:t>and pragmatic, it delivers a fair-minded assessment of the present state of Ireland’s Agriculture and the Agri-Food sector.</w:t>
      </w:r>
    </w:p>
    <w:p w:rsidR="007C0AFF" w:rsidRDefault="00276259"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Not given to self-congratulatory sentiment, even where undeniable success would justify its expression, </w:t>
      </w:r>
      <w:r w:rsidR="002224BC">
        <w:rPr>
          <w:rFonts w:ascii="Arial" w:eastAsia="Times New Roman" w:hAnsi="Arial" w:cs="Arial"/>
          <w:color w:val="222222"/>
          <w:sz w:val="24"/>
          <w:szCs w:val="24"/>
          <w:lang w:eastAsia="en-IE"/>
        </w:rPr>
        <w:t xml:space="preserve">it doesn’t seek to hide or explain away perceived lack of success in certain of the FH 2020 goals – such as the shortfall in employment </w:t>
      </w:r>
      <w:r w:rsidR="00D55659">
        <w:rPr>
          <w:rFonts w:ascii="Arial" w:eastAsia="Times New Roman" w:hAnsi="Arial" w:cs="Arial"/>
          <w:color w:val="222222"/>
          <w:sz w:val="24"/>
          <w:szCs w:val="24"/>
          <w:lang w:eastAsia="en-IE"/>
        </w:rPr>
        <w:t xml:space="preserve">targets. </w:t>
      </w:r>
    </w:p>
    <w:p w:rsidR="00D22885" w:rsidRDefault="00D55659"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Its</w:t>
      </w:r>
      <w:r w:rsidR="002224BC">
        <w:rPr>
          <w:rFonts w:ascii="Arial" w:eastAsia="Times New Roman" w:hAnsi="Arial" w:cs="Arial"/>
          <w:color w:val="222222"/>
          <w:sz w:val="24"/>
          <w:szCs w:val="24"/>
          <w:lang w:eastAsia="en-IE"/>
        </w:rPr>
        <w:t xml:space="preserve"> candid attitude inspires </w:t>
      </w:r>
      <w:r>
        <w:rPr>
          <w:rFonts w:ascii="Arial" w:eastAsia="Times New Roman" w:hAnsi="Arial" w:cs="Arial"/>
          <w:color w:val="222222"/>
          <w:sz w:val="24"/>
          <w:szCs w:val="24"/>
          <w:lang w:eastAsia="en-IE"/>
        </w:rPr>
        <w:t>esteem and admiration as</w:t>
      </w:r>
      <w:r w:rsidR="007C0AFF">
        <w:rPr>
          <w:rFonts w:ascii="Arial" w:eastAsia="Times New Roman" w:hAnsi="Arial" w:cs="Arial"/>
          <w:color w:val="222222"/>
          <w:sz w:val="24"/>
          <w:szCs w:val="24"/>
          <w:lang w:eastAsia="en-IE"/>
        </w:rPr>
        <w:t xml:space="preserve">, relentless in its pursuit of </w:t>
      </w:r>
      <w:proofErr w:type="spellStart"/>
      <w:r w:rsidR="007C0AFF">
        <w:rPr>
          <w:rFonts w:ascii="Arial" w:eastAsia="Times New Roman" w:hAnsi="Arial" w:cs="Arial"/>
          <w:color w:val="222222"/>
          <w:sz w:val="24"/>
          <w:szCs w:val="24"/>
          <w:lang w:eastAsia="en-IE"/>
        </w:rPr>
        <w:t>integri</w:t>
      </w:r>
      <w:proofErr w:type="spellEnd"/>
      <w:r w:rsidR="004255DB">
        <w:rPr>
          <w:rFonts w:ascii="Arial" w:eastAsia="Times New Roman" w:hAnsi="Arial" w:cs="Arial"/>
          <w:color w:val="222222"/>
          <w:sz w:val="24"/>
          <w:szCs w:val="24"/>
          <w:lang w:eastAsia="en-IE"/>
        </w:rPr>
        <w:t xml:space="preserve"> </w:t>
      </w:r>
      <w:proofErr w:type="spellStart"/>
      <w:proofErr w:type="gramStart"/>
      <w:r w:rsidR="007C0AFF">
        <w:rPr>
          <w:rFonts w:ascii="Arial" w:eastAsia="Times New Roman" w:hAnsi="Arial" w:cs="Arial"/>
          <w:color w:val="222222"/>
          <w:sz w:val="24"/>
          <w:szCs w:val="24"/>
          <w:lang w:eastAsia="en-IE"/>
        </w:rPr>
        <w:t>ty</w:t>
      </w:r>
      <w:proofErr w:type="spellEnd"/>
      <w:r w:rsidR="007C0AFF">
        <w:rPr>
          <w:rFonts w:ascii="Arial" w:eastAsia="Times New Roman" w:hAnsi="Arial" w:cs="Arial"/>
          <w:color w:val="222222"/>
          <w:sz w:val="24"/>
          <w:szCs w:val="24"/>
          <w:lang w:eastAsia="en-IE"/>
        </w:rPr>
        <w:t>,</w:t>
      </w:r>
      <w:proofErr w:type="gramEnd"/>
      <w:r>
        <w:rPr>
          <w:rFonts w:ascii="Arial" w:eastAsia="Times New Roman" w:hAnsi="Arial" w:cs="Arial"/>
          <w:color w:val="222222"/>
          <w:sz w:val="24"/>
          <w:szCs w:val="24"/>
          <w:lang w:eastAsia="en-IE"/>
        </w:rPr>
        <w:t xml:space="preserve"> it </w:t>
      </w:r>
      <w:r w:rsidR="007C0AFF">
        <w:rPr>
          <w:rFonts w:ascii="Arial" w:eastAsia="Times New Roman" w:hAnsi="Arial" w:cs="Arial"/>
          <w:color w:val="222222"/>
          <w:sz w:val="24"/>
          <w:szCs w:val="24"/>
          <w:lang w:eastAsia="en-IE"/>
        </w:rPr>
        <w:t xml:space="preserve">justly </w:t>
      </w:r>
      <w:r>
        <w:rPr>
          <w:rFonts w:ascii="Arial" w:eastAsia="Times New Roman" w:hAnsi="Arial" w:cs="Arial"/>
          <w:color w:val="222222"/>
          <w:sz w:val="24"/>
          <w:szCs w:val="24"/>
          <w:lang w:eastAsia="en-IE"/>
        </w:rPr>
        <w:t>attributes</w:t>
      </w:r>
      <w:r w:rsidR="007C0AFF">
        <w:rPr>
          <w:rFonts w:ascii="Arial" w:eastAsia="Times New Roman" w:hAnsi="Arial" w:cs="Arial"/>
          <w:color w:val="222222"/>
          <w:sz w:val="24"/>
          <w:szCs w:val="24"/>
          <w:lang w:eastAsia="en-IE"/>
        </w:rPr>
        <w:t xml:space="preserve"> much </w:t>
      </w:r>
      <w:r w:rsidR="00FD2D2D">
        <w:rPr>
          <w:rFonts w:ascii="Arial" w:eastAsia="Times New Roman" w:hAnsi="Arial" w:cs="Arial"/>
          <w:color w:val="222222"/>
          <w:sz w:val="24"/>
          <w:szCs w:val="24"/>
          <w:lang w:eastAsia="en-IE"/>
        </w:rPr>
        <w:t>of the positive outcome</w:t>
      </w:r>
      <w:r w:rsidR="007C0AFF">
        <w:rPr>
          <w:rFonts w:ascii="Arial" w:eastAsia="Times New Roman" w:hAnsi="Arial" w:cs="Arial"/>
          <w:color w:val="222222"/>
          <w:sz w:val="24"/>
          <w:szCs w:val="24"/>
          <w:lang w:eastAsia="en-IE"/>
        </w:rPr>
        <w:t xml:space="preserve"> to the international escalation in commodity prices. As a result</w:t>
      </w:r>
      <w:r w:rsidR="00D22885">
        <w:rPr>
          <w:rFonts w:ascii="Arial" w:eastAsia="Times New Roman" w:hAnsi="Arial" w:cs="Arial"/>
          <w:color w:val="222222"/>
          <w:sz w:val="24"/>
          <w:szCs w:val="24"/>
          <w:lang w:eastAsia="en-IE"/>
        </w:rPr>
        <w:t>,</w:t>
      </w:r>
      <w:r w:rsidR="007C0AFF">
        <w:rPr>
          <w:rFonts w:ascii="Arial" w:eastAsia="Times New Roman" w:hAnsi="Arial" w:cs="Arial"/>
          <w:color w:val="222222"/>
          <w:sz w:val="24"/>
          <w:szCs w:val="24"/>
          <w:lang w:eastAsia="en-IE"/>
        </w:rPr>
        <w:t xml:space="preserve"> it promotes a willingness to cooperate in the</w:t>
      </w:r>
      <w:r w:rsidR="005F1CD3">
        <w:rPr>
          <w:rFonts w:ascii="Arial" w:eastAsia="Times New Roman" w:hAnsi="Arial" w:cs="Arial"/>
          <w:color w:val="222222"/>
          <w:sz w:val="24"/>
          <w:szCs w:val="24"/>
          <w:lang w:eastAsia="en-IE"/>
        </w:rPr>
        <w:t xml:space="preserve"> most complete way. Such a frank approach is</w:t>
      </w:r>
      <w:r w:rsidR="00D22885">
        <w:rPr>
          <w:rFonts w:ascii="Arial" w:eastAsia="Times New Roman" w:hAnsi="Arial" w:cs="Arial"/>
          <w:color w:val="222222"/>
          <w:sz w:val="24"/>
          <w:szCs w:val="24"/>
          <w:lang w:eastAsia="en-IE"/>
        </w:rPr>
        <w:t xml:space="preserve"> </w:t>
      </w:r>
      <w:r w:rsidR="0096499C">
        <w:rPr>
          <w:rFonts w:ascii="Arial" w:eastAsia="Times New Roman" w:hAnsi="Arial" w:cs="Arial"/>
          <w:color w:val="222222"/>
          <w:sz w:val="24"/>
          <w:szCs w:val="24"/>
          <w:lang w:eastAsia="en-IE"/>
        </w:rPr>
        <w:t xml:space="preserve">novel and </w:t>
      </w:r>
      <w:r w:rsidR="005F1CD3">
        <w:rPr>
          <w:rFonts w:ascii="Arial" w:eastAsia="Times New Roman" w:hAnsi="Arial" w:cs="Arial"/>
          <w:color w:val="222222"/>
          <w:sz w:val="24"/>
          <w:szCs w:val="24"/>
          <w:lang w:eastAsia="en-IE"/>
        </w:rPr>
        <w:t>refreshing</w:t>
      </w:r>
      <w:r w:rsidR="00D22885">
        <w:rPr>
          <w:rFonts w:ascii="Arial" w:eastAsia="Times New Roman" w:hAnsi="Arial" w:cs="Arial"/>
          <w:color w:val="222222"/>
          <w:sz w:val="24"/>
          <w:szCs w:val="24"/>
          <w:lang w:eastAsia="en-IE"/>
        </w:rPr>
        <w:t>.</w:t>
      </w:r>
    </w:p>
    <w:p w:rsidR="001F7018" w:rsidRDefault="00D22885"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As a consequence, it also motivates credibility in the more visionary aspects of the plan – because the document is more than a banal </w:t>
      </w:r>
      <w:r w:rsidR="001F69FE">
        <w:rPr>
          <w:rFonts w:ascii="Arial" w:eastAsia="Times New Roman" w:hAnsi="Arial" w:cs="Arial"/>
          <w:color w:val="222222"/>
          <w:sz w:val="24"/>
          <w:szCs w:val="24"/>
          <w:lang w:eastAsia="en-IE"/>
        </w:rPr>
        <w:t xml:space="preserve">commodity </w:t>
      </w:r>
      <w:r>
        <w:rPr>
          <w:rFonts w:ascii="Arial" w:eastAsia="Times New Roman" w:hAnsi="Arial" w:cs="Arial"/>
          <w:color w:val="222222"/>
          <w:sz w:val="24"/>
          <w:szCs w:val="24"/>
          <w:lang w:eastAsia="en-IE"/>
        </w:rPr>
        <w:t xml:space="preserve">report. </w:t>
      </w:r>
      <w:r w:rsidR="008301C1">
        <w:rPr>
          <w:rFonts w:ascii="Arial" w:eastAsia="Times New Roman" w:hAnsi="Arial" w:cs="Arial"/>
          <w:color w:val="222222"/>
          <w:sz w:val="24"/>
          <w:szCs w:val="24"/>
          <w:lang w:eastAsia="en-IE"/>
        </w:rPr>
        <w:t>Integration is the keyword, and</w:t>
      </w:r>
      <w:r w:rsidR="001F7018">
        <w:rPr>
          <w:rFonts w:ascii="Arial" w:eastAsia="Times New Roman" w:hAnsi="Arial" w:cs="Arial"/>
          <w:color w:val="222222"/>
          <w:sz w:val="24"/>
          <w:szCs w:val="24"/>
          <w:lang w:eastAsia="en-IE"/>
        </w:rPr>
        <w:t xml:space="preserve"> it powerfully demonstrates</w:t>
      </w:r>
      <w:r w:rsidR="008301C1">
        <w:rPr>
          <w:rFonts w:ascii="Arial" w:eastAsia="Times New Roman" w:hAnsi="Arial" w:cs="Arial"/>
          <w:color w:val="222222"/>
          <w:sz w:val="24"/>
          <w:szCs w:val="24"/>
          <w:lang w:eastAsia="en-IE"/>
        </w:rPr>
        <w:t xml:space="preserve"> the notion of </w:t>
      </w:r>
      <w:r w:rsidR="001F7018">
        <w:rPr>
          <w:rFonts w:ascii="Arial" w:eastAsia="Times New Roman" w:hAnsi="Arial" w:cs="Arial"/>
          <w:color w:val="222222"/>
          <w:sz w:val="24"/>
          <w:szCs w:val="24"/>
          <w:lang w:eastAsia="en-IE"/>
        </w:rPr>
        <w:t xml:space="preserve">holistic macro-system </w:t>
      </w:r>
      <w:r w:rsidR="0096499C">
        <w:rPr>
          <w:rFonts w:ascii="Arial" w:eastAsia="Times New Roman" w:hAnsi="Arial" w:cs="Arial"/>
          <w:color w:val="222222"/>
          <w:sz w:val="24"/>
          <w:szCs w:val="24"/>
          <w:lang w:eastAsia="en-IE"/>
        </w:rPr>
        <w:t xml:space="preserve">matrix </w:t>
      </w:r>
      <w:r w:rsidR="001F7018">
        <w:rPr>
          <w:rFonts w:ascii="Arial" w:eastAsia="Times New Roman" w:hAnsi="Arial" w:cs="Arial"/>
          <w:color w:val="222222"/>
          <w:sz w:val="24"/>
          <w:szCs w:val="24"/>
          <w:lang w:eastAsia="en-IE"/>
        </w:rPr>
        <w:t xml:space="preserve">that includes climate change, </w:t>
      </w:r>
      <w:r w:rsidR="008301C1">
        <w:rPr>
          <w:rFonts w:ascii="Arial" w:eastAsia="Times New Roman" w:hAnsi="Arial" w:cs="Arial"/>
          <w:color w:val="222222"/>
          <w:sz w:val="24"/>
          <w:szCs w:val="24"/>
          <w:lang w:eastAsia="en-IE"/>
        </w:rPr>
        <w:t xml:space="preserve">rural life, farming </w:t>
      </w:r>
      <w:r w:rsidR="001F7018">
        <w:rPr>
          <w:rFonts w:ascii="Arial" w:eastAsia="Times New Roman" w:hAnsi="Arial" w:cs="Arial"/>
          <w:color w:val="222222"/>
          <w:sz w:val="24"/>
          <w:szCs w:val="24"/>
          <w:lang w:eastAsia="en-IE"/>
        </w:rPr>
        <w:t xml:space="preserve">activities, </w:t>
      </w:r>
      <w:r w:rsidR="0096499C">
        <w:rPr>
          <w:rFonts w:ascii="Arial" w:eastAsia="Times New Roman" w:hAnsi="Arial" w:cs="Arial"/>
          <w:color w:val="222222"/>
          <w:sz w:val="24"/>
          <w:szCs w:val="24"/>
          <w:lang w:eastAsia="en-IE"/>
        </w:rPr>
        <w:t>safe food p</w:t>
      </w:r>
      <w:r w:rsidR="001F7018">
        <w:rPr>
          <w:rFonts w:ascii="Arial" w:eastAsia="Times New Roman" w:hAnsi="Arial" w:cs="Arial"/>
          <w:color w:val="222222"/>
          <w:sz w:val="24"/>
          <w:szCs w:val="24"/>
          <w:lang w:eastAsia="en-IE"/>
        </w:rPr>
        <w:t>roduction, and much more - all functioning in an interconnected pattern</w:t>
      </w:r>
      <w:r w:rsidR="001F69FE">
        <w:rPr>
          <w:rFonts w:ascii="Arial" w:eastAsia="Times New Roman" w:hAnsi="Arial" w:cs="Arial"/>
          <w:color w:val="222222"/>
          <w:sz w:val="24"/>
          <w:szCs w:val="24"/>
          <w:lang w:eastAsia="en-IE"/>
        </w:rPr>
        <w:t xml:space="preserve"> </w:t>
      </w:r>
      <w:r w:rsidR="001F7018">
        <w:rPr>
          <w:rFonts w:ascii="Arial" w:eastAsia="Times New Roman" w:hAnsi="Arial" w:cs="Arial"/>
          <w:color w:val="222222"/>
          <w:sz w:val="24"/>
          <w:szCs w:val="24"/>
          <w:lang w:eastAsia="en-IE"/>
        </w:rPr>
        <w:t xml:space="preserve">– a rich </w:t>
      </w:r>
      <w:r w:rsidR="00CA1EA9">
        <w:rPr>
          <w:rFonts w:ascii="Arial" w:eastAsia="Times New Roman" w:hAnsi="Arial" w:cs="Arial"/>
          <w:color w:val="222222"/>
          <w:sz w:val="24"/>
          <w:szCs w:val="24"/>
          <w:lang w:eastAsia="en-IE"/>
        </w:rPr>
        <w:t>weave, whose warp and weft</w:t>
      </w:r>
      <w:r w:rsidR="00887AAD">
        <w:rPr>
          <w:rFonts w:ascii="Arial" w:eastAsia="Times New Roman" w:hAnsi="Arial" w:cs="Arial"/>
          <w:color w:val="222222"/>
          <w:sz w:val="24"/>
          <w:szCs w:val="24"/>
          <w:lang w:eastAsia="en-IE"/>
        </w:rPr>
        <w:t xml:space="preserve"> renders the structure</w:t>
      </w:r>
      <w:r w:rsidR="001F7018">
        <w:rPr>
          <w:rFonts w:ascii="Arial" w:eastAsia="Times New Roman" w:hAnsi="Arial" w:cs="Arial"/>
          <w:color w:val="222222"/>
          <w:sz w:val="24"/>
          <w:szCs w:val="24"/>
          <w:lang w:eastAsia="en-IE"/>
        </w:rPr>
        <w:t xml:space="preserve"> so mu</w:t>
      </w:r>
      <w:r w:rsidR="00CA1EA9">
        <w:rPr>
          <w:rFonts w:ascii="Arial" w:eastAsia="Times New Roman" w:hAnsi="Arial" w:cs="Arial"/>
          <w:color w:val="222222"/>
          <w:sz w:val="24"/>
          <w:szCs w:val="24"/>
          <w:lang w:eastAsia="en-IE"/>
        </w:rPr>
        <w:t>ch stronger</w:t>
      </w:r>
      <w:r w:rsidR="00887AAD">
        <w:rPr>
          <w:rFonts w:ascii="Arial" w:eastAsia="Times New Roman" w:hAnsi="Arial" w:cs="Arial"/>
          <w:color w:val="222222"/>
          <w:sz w:val="24"/>
          <w:szCs w:val="24"/>
          <w:lang w:eastAsia="en-IE"/>
        </w:rPr>
        <w:t xml:space="preserve"> than a simple tensile or compressive member</w:t>
      </w:r>
      <w:r w:rsidR="00CA1EA9">
        <w:rPr>
          <w:rFonts w:ascii="Arial" w:eastAsia="Times New Roman" w:hAnsi="Arial" w:cs="Arial"/>
          <w:color w:val="222222"/>
          <w:sz w:val="24"/>
          <w:szCs w:val="24"/>
          <w:lang w:eastAsia="en-IE"/>
        </w:rPr>
        <w:t>.</w:t>
      </w:r>
      <w:r w:rsidR="0096499C">
        <w:rPr>
          <w:rFonts w:ascii="Arial" w:eastAsia="Times New Roman" w:hAnsi="Arial" w:cs="Arial"/>
          <w:color w:val="222222"/>
          <w:sz w:val="24"/>
          <w:szCs w:val="24"/>
          <w:lang w:eastAsia="en-IE"/>
        </w:rPr>
        <w:t xml:space="preserve"> </w:t>
      </w:r>
    </w:p>
    <w:p w:rsidR="008930BC" w:rsidRDefault="001F7018"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We</w:t>
      </w:r>
      <w:r w:rsidR="00887AAD">
        <w:rPr>
          <w:rFonts w:ascii="Arial" w:eastAsia="Times New Roman" w:hAnsi="Arial" w:cs="Arial"/>
          <w:color w:val="222222"/>
          <w:sz w:val="24"/>
          <w:szCs w:val="24"/>
          <w:lang w:eastAsia="en-IE"/>
        </w:rPr>
        <w:t xml:space="preserve"> are particularly pleased</w:t>
      </w:r>
      <w:r>
        <w:rPr>
          <w:rFonts w:ascii="Arial" w:eastAsia="Times New Roman" w:hAnsi="Arial" w:cs="Arial"/>
          <w:color w:val="222222"/>
          <w:sz w:val="24"/>
          <w:szCs w:val="24"/>
          <w:lang w:eastAsia="en-IE"/>
        </w:rPr>
        <w:t xml:space="preserve"> to see that social sustainability</w:t>
      </w:r>
      <w:r w:rsidR="0096499C">
        <w:rPr>
          <w:rFonts w:ascii="Arial" w:eastAsia="Times New Roman" w:hAnsi="Arial" w:cs="Arial"/>
          <w:color w:val="222222"/>
          <w:sz w:val="24"/>
          <w:szCs w:val="24"/>
          <w:lang w:eastAsia="en-IE"/>
        </w:rPr>
        <w:t xml:space="preserve"> will feature as a high</w:t>
      </w:r>
      <w:r w:rsidR="008930BC">
        <w:rPr>
          <w:rFonts w:ascii="Arial" w:eastAsia="Times New Roman" w:hAnsi="Arial" w:cs="Arial"/>
          <w:color w:val="222222"/>
          <w:sz w:val="24"/>
          <w:szCs w:val="24"/>
          <w:lang w:eastAsia="en-IE"/>
        </w:rPr>
        <w:t>light in the rural weave</w:t>
      </w:r>
      <w:r w:rsidR="00887AAD">
        <w:rPr>
          <w:rFonts w:ascii="Arial" w:eastAsia="Times New Roman" w:hAnsi="Arial" w:cs="Arial"/>
          <w:color w:val="222222"/>
          <w:sz w:val="24"/>
          <w:szCs w:val="24"/>
          <w:lang w:eastAsia="en-IE"/>
        </w:rPr>
        <w:t>. And, we are delighted</w:t>
      </w:r>
      <w:r w:rsidR="008930BC">
        <w:rPr>
          <w:rFonts w:ascii="Arial" w:eastAsia="Times New Roman" w:hAnsi="Arial" w:cs="Arial"/>
          <w:color w:val="222222"/>
          <w:sz w:val="24"/>
          <w:szCs w:val="24"/>
          <w:lang w:eastAsia="en-IE"/>
        </w:rPr>
        <w:t xml:space="preserve"> at the news of the appointment of a Minister for State</w:t>
      </w:r>
      <w:r w:rsidR="00F57437">
        <w:rPr>
          <w:rFonts w:ascii="Arial" w:eastAsia="Times New Roman" w:hAnsi="Arial" w:cs="Arial"/>
          <w:color w:val="222222"/>
          <w:sz w:val="24"/>
          <w:szCs w:val="24"/>
          <w:lang w:eastAsia="en-IE"/>
        </w:rPr>
        <w:t>,</w:t>
      </w:r>
      <w:r w:rsidR="008930BC">
        <w:rPr>
          <w:rFonts w:ascii="Arial" w:eastAsia="Times New Roman" w:hAnsi="Arial" w:cs="Arial"/>
          <w:color w:val="222222"/>
          <w:sz w:val="24"/>
          <w:szCs w:val="24"/>
          <w:lang w:eastAsia="en-IE"/>
        </w:rPr>
        <w:t xml:space="preserve"> with responsibility for the implementation of CEDRA recommendations.</w:t>
      </w:r>
      <w:r w:rsidR="00887AAD">
        <w:rPr>
          <w:rFonts w:ascii="Arial" w:eastAsia="Times New Roman" w:hAnsi="Arial" w:cs="Arial"/>
          <w:color w:val="222222"/>
          <w:sz w:val="24"/>
          <w:szCs w:val="24"/>
          <w:lang w:eastAsia="en-IE"/>
        </w:rPr>
        <w:t xml:space="preserve"> It shows that the excellent work of the Commission will not be permitted to languish.</w:t>
      </w:r>
    </w:p>
    <w:p w:rsidR="008F15F5" w:rsidRDefault="008930BC" w:rsidP="008F15F5">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The “Milestones” </w:t>
      </w:r>
      <w:r w:rsidR="003B3B94">
        <w:rPr>
          <w:rFonts w:ascii="Arial" w:eastAsia="Times New Roman" w:hAnsi="Arial" w:cs="Arial"/>
          <w:color w:val="222222"/>
          <w:sz w:val="24"/>
          <w:szCs w:val="24"/>
          <w:lang w:eastAsia="en-IE"/>
        </w:rPr>
        <w:t>requirements are comprehensive,</w:t>
      </w:r>
      <w:r w:rsidR="0003554D">
        <w:rPr>
          <w:rFonts w:ascii="Arial" w:eastAsia="Times New Roman" w:hAnsi="Arial" w:cs="Arial"/>
          <w:color w:val="222222"/>
          <w:sz w:val="24"/>
          <w:szCs w:val="24"/>
          <w:lang w:eastAsia="en-IE"/>
        </w:rPr>
        <w:t xml:space="preserve"> </w:t>
      </w:r>
      <w:r>
        <w:rPr>
          <w:rFonts w:ascii="Arial" w:eastAsia="Times New Roman" w:hAnsi="Arial" w:cs="Arial"/>
          <w:color w:val="222222"/>
          <w:sz w:val="24"/>
          <w:szCs w:val="24"/>
          <w:lang w:eastAsia="en-IE"/>
        </w:rPr>
        <w:t>and we wi</w:t>
      </w:r>
      <w:r w:rsidR="006A5898">
        <w:rPr>
          <w:rFonts w:ascii="Arial" w:eastAsia="Times New Roman" w:hAnsi="Arial" w:cs="Arial"/>
          <w:color w:val="222222"/>
          <w:sz w:val="24"/>
          <w:szCs w:val="24"/>
          <w:lang w:eastAsia="en-IE"/>
        </w:rPr>
        <w:t>ll not presume to pronounce on the complete</w:t>
      </w:r>
      <w:r w:rsidR="00297B94">
        <w:rPr>
          <w:rFonts w:ascii="Arial" w:eastAsia="Times New Roman" w:hAnsi="Arial" w:cs="Arial"/>
          <w:color w:val="222222"/>
          <w:sz w:val="24"/>
          <w:szCs w:val="24"/>
          <w:lang w:eastAsia="en-IE"/>
        </w:rPr>
        <w:t xml:space="preserve"> </w:t>
      </w:r>
      <w:r w:rsidR="0003554D">
        <w:rPr>
          <w:rFonts w:ascii="Arial" w:eastAsia="Times New Roman" w:hAnsi="Arial" w:cs="Arial"/>
          <w:color w:val="222222"/>
          <w:sz w:val="24"/>
          <w:szCs w:val="24"/>
          <w:lang w:eastAsia="en-IE"/>
        </w:rPr>
        <w:t xml:space="preserve">set </w:t>
      </w:r>
      <w:r w:rsidR="00297B94">
        <w:rPr>
          <w:rFonts w:ascii="Arial" w:eastAsia="Times New Roman" w:hAnsi="Arial" w:cs="Arial"/>
          <w:color w:val="222222"/>
          <w:sz w:val="24"/>
          <w:szCs w:val="24"/>
          <w:lang w:eastAsia="en-IE"/>
        </w:rPr>
        <w:t>with any</w:t>
      </w:r>
      <w:r w:rsidR="006A5898">
        <w:rPr>
          <w:rFonts w:ascii="Arial" w:eastAsia="Times New Roman" w:hAnsi="Arial" w:cs="Arial"/>
          <w:color w:val="222222"/>
          <w:sz w:val="24"/>
          <w:szCs w:val="24"/>
          <w:lang w:eastAsia="en-IE"/>
        </w:rPr>
        <w:t xml:space="preserve"> great</w:t>
      </w:r>
      <w:r w:rsidR="00297B94">
        <w:rPr>
          <w:rFonts w:ascii="Arial" w:eastAsia="Times New Roman" w:hAnsi="Arial" w:cs="Arial"/>
          <w:color w:val="222222"/>
          <w:sz w:val="24"/>
          <w:szCs w:val="24"/>
          <w:lang w:eastAsia="en-IE"/>
        </w:rPr>
        <w:t xml:space="preserve"> authority. </w:t>
      </w:r>
      <w:r w:rsidR="0003554D">
        <w:rPr>
          <w:rFonts w:ascii="Arial" w:eastAsia="Times New Roman" w:hAnsi="Arial" w:cs="Arial"/>
          <w:color w:val="222222"/>
          <w:sz w:val="24"/>
          <w:szCs w:val="24"/>
          <w:lang w:eastAsia="en-IE"/>
        </w:rPr>
        <w:t>But</w:t>
      </w:r>
      <w:r w:rsidR="00E570D3">
        <w:rPr>
          <w:rFonts w:ascii="Arial" w:eastAsia="Times New Roman" w:hAnsi="Arial" w:cs="Arial"/>
          <w:color w:val="222222"/>
          <w:sz w:val="24"/>
          <w:szCs w:val="24"/>
          <w:lang w:eastAsia="en-IE"/>
        </w:rPr>
        <w:t>,</w:t>
      </w:r>
      <w:r w:rsidR="00297B94">
        <w:rPr>
          <w:rFonts w:ascii="Arial" w:eastAsia="Times New Roman" w:hAnsi="Arial" w:cs="Arial"/>
          <w:color w:val="222222"/>
          <w:sz w:val="24"/>
          <w:szCs w:val="24"/>
          <w:lang w:eastAsia="en-IE"/>
        </w:rPr>
        <w:t xml:space="preserve"> from our extensive professional experience, w</w:t>
      </w:r>
      <w:r>
        <w:rPr>
          <w:rFonts w:ascii="Arial" w:eastAsia="Times New Roman" w:hAnsi="Arial" w:cs="Arial"/>
          <w:color w:val="222222"/>
          <w:sz w:val="24"/>
          <w:szCs w:val="24"/>
          <w:lang w:eastAsia="en-IE"/>
        </w:rPr>
        <w:t>e believ</w:t>
      </w:r>
      <w:r w:rsidR="00297B94">
        <w:rPr>
          <w:rFonts w:ascii="Arial" w:eastAsia="Times New Roman" w:hAnsi="Arial" w:cs="Arial"/>
          <w:color w:val="222222"/>
          <w:sz w:val="24"/>
          <w:szCs w:val="24"/>
          <w:lang w:eastAsia="en-IE"/>
        </w:rPr>
        <w:t xml:space="preserve">e we are adequately qualified </w:t>
      </w:r>
      <w:r>
        <w:rPr>
          <w:rFonts w:ascii="Arial" w:eastAsia="Times New Roman" w:hAnsi="Arial" w:cs="Arial"/>
          <w:color w:val="222222"/>
          <w:sz w:val="24"/>
          <w:szCs w:val="24"/>
          <w:lang w:eastAsia="en-IE"/>
        </w:rPr>
        <w:t xml:space="preserve">to contribute effectively on </w:t>
      </w:r>
      <w:r w:rsidR="00FD2D2D">
        <w:rPr>
          <w:rFonts w:ascii="Arial" w:eastAsia="Times New Roman" w:hAnsi="Arial" w:cs="Arial"/>
          <w:color w:val="222222"/>
          <w:sz w:val="24"/>
          <w:szCs w:val="24"/>
          <w:lang w:eastAsia="en-IE"/>
        </w:rPr>
        <w:t xml:space="preserve">many </w:t>
      </w:r>
      <w:r>
        <w:rPr>
          <w:rFonts w:ascii="Arial" w:eastAsia="Times New Roman" w:hAnsi="Arial" w:cs="Arial"/>
          <w:color w:val="222222"/>
          <w:sz w:val="24"/>
          <w:szCs w:val="24"/>
          <w:lang w:eastAsia="en-IE"/>
        </w:rPr>
        <w:t>aspects of the</w:t>
      </w:r>
      <w:r w:rsidR="00297B94">
        <w:rPr>
          <w:rFonts w:ascii="Arial" w:eastAsia="Times New Roman" w:hAnsi="Arial" w:cs="Arial"/>
          <w:color w:val="222222"/>
          <w:sz w:val="24"/>
          <w:szCs w:val="24"/>
          <w:lang w:eastAsia="en-IE"/>
        </w:rPr>
        <w:t xml:space="preserve"> documents bidding – such as engineering. </w:t>
      </w:r>
    </w:p>
    <w:p w:rsidR="00FD2D2D" w:rsidRDefault="00FD2D2D" w:rsidP="00435793">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But, we want Farmgas to go beyond engineering. Just as FH 2020 seeks create a complex weave of commodity and value-added farming, sustained by an empathic approach to community, climate and the environment; we aim to transform functional engineering</w:t>
      </w:r>
      <w:r w:rsidR="008F15F5" w:rsidRPr="00064E13">
        <w:rPr>
          <w:rFonts w:ascii="Arial" w:eastAsia="Times New Roman" w:hAnsi="Arial" w:cs="Arial"/>
          <w:color w:val="222222"/>
          <w:sz w:val="24"/>
          <w:szCs w:val="24"/>
          <w:lang w:eastAsia="en-IE"/>
        </w:rPr>
        <w:t xml:space="preserve"> into a composite - a social, economical and environmental initiative</w:t>
      </w:r>
      <w:r>
        <w:rPr>
          <w:rFonts w:ascii="Arial" w:eastAsia="Times New Roman" w:hAnsi="Arial" w:cs="Arial"/>
          <w:color w:val="222222"/>
          <w:sz w:val="24"/>
          <w:szCs w:val="24"/>
          <w:lang w:eastAsia="en-IE"/>
        </w:rPr>
        <w:t>. To achieve this, we need a “binder”, a</w:t>
      </w:r>
      <w:r w:rsidR="008F15F5" w:rsidRPr="00064E13">
        <w:rPr>
          <w:rFonts w:ascii="Arial" w:eastAsia="Times New Roman" w:hAnsi="Arial" w:cs="Arial"/>
          <w:color w:val="222222"/>
          <w:sz w:val="24"/>
          <w:szCs w:val="24"/>
          <w:lang w:eastAsia="en-IE"/>
        </w:rPr>
        <w:t>nd that’s where local people come in – our design includes</w:t>
      </w:r>
      <w:r w:rsidR="0003554D">
        <w:rPr>
          <w:rFonts w:ascii="Arial" w:eastAsia="Times New Roman" w:hAnsi="Arial" w:cs="Arial"/>
          <w:color w:val="222222"/>
          <w:sz w:val="24"/>
          <w:szCs w:val="24"/>
          <w:lang w:eastAsia="en-IE"/>
        </w:rPr>
        <w:t xml:space="preserve"> a dividend for the Community.  </w:t>
      </w:r>
    </w:p>
    <w:p w:rsidR="00FD2D2D" w:rsidRDefault="0003554D" w:rsidP="00435793">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lastRenderedPageBreak/>
        <w:t>As, stated earlier, t</w:t>
      </w:r>
      <w:r w:rsidR="008F15F5" w:rsidRPr="00064E13">
        <w:rPr>
          <w:rFonts w:ascii="Arial" w:eastAsia="Times New Roman" w:hAnsi="Arial" w:cs="Arial"/>
          <w:color w:val="222222"/>
          <w:sz w:val="24"/>
          <w:szCs w:val="24"/>
          <w:lang w:eastAsia="en-IE"/>
        </w:rPr>
        <w:t>hat’s why we call ourselves “Community Partners” – we put jobs right at the top of our d</w:t>
      </w:r>
      <w:r>
        <w:rPr>
          <w:rFonts w:ascii="Arial" w:eastAsia="Times New Roman" w:hAnsi="Arial" w:cs="Arial"/>
          <w:color w:val="222222"/>
          <w:sz w:val="24"/>
          <w:szCs w:val="24"/>
          <w:lang w:eastAsia="en-IE"/>
        </w:rPr>
        <w:t>esign specification. Our first</w:t>
      </w:r>
      <w:r w:rsidR="008F15F5" w:rsidRPr="00064E13">
        <w:rPr>
          <w:rFonts w:ascii="Arial" w:eastAsia="Times New Roman" w:hAnsi="Arial" w:cs="Arial"/>
          <w:color w:val="222222"/>
          <w:sz w:val="24"/>
          <w:szCs w:val="24"/>
          <w:lang w:eastAsia="en-IE"/>
        </w:rPr>
        <w:t xml:space="preserve"> objective is sustainable high-end jobs to build self-worth and enrich lives</w:t>
      </w:r>
      <w:r w:rsidR="003B3B94">
        <w:rPr>
          <w:rFonts w:ascii="Arial" w:eastAsia="Times New Roman" w:hAnsi="Arial" w:cs="Arial"/>
          <w:color w:val="222222"/>
          <w:sz w:val="24"/>
          <w:szCs w:val="24"/>
          <w:lang w:eastAsia="en-IE"/>
        </w:rPr>
        <w:t xml:space="preserve"> in the rural community</w:t>
      </w:r>
      <w:r w:rsidR="008F15F5" w:rsidRPr="00064E13">
        <w:rPr>
          <w:rFonts w:ascii="Arial" w:eastAsia="Times New Roman" w:hAnsi="Arial" w:cs="Arial"/>
          <w:color w:val="222222"/>
          <w:sz w:val="24"/>
          <w:szCs w:val="24"/>
          <w:lang w:eastAsia="en-IE"/>
        </w:rPr>
        <w:t xml:space="preserve">.  </w:t>
      </w:r>
    </w:p>
    <w:p w:rsidR="00435793" w:rsidRPr="006A5898" w:rsidRDefault="006A5898" w:rsidP="00435793">
      <w:pPr>
        <w:rPr>
          <w:rFonts w:ascii="Arial" w:eastAsia="Times New Roman" w:hAnsi="Arial" w:cs="Arial"/>
          <w:color w:val="222222"/>
          <w:sz w:val="24"/>
          <w:szCs w:val="24"/>
          <w:lang w:eastAsia="en-IE"/>
        </w:rPr>
      </w:pPr>
      <w:r>
        <w:rPr>
          <w:rFonts w:ascii="Arial" w:eastAsia="Times New Roman" w:hAnsi="Arial" w:cs="Arial"/>
          <w:b/>
          <w:color w:val="222222"/>
          <w:sz w:val="24"/>
          <w:szCs w:val="24"/>
          <w:lang w:eastAsia="en-IE"/>
        </w:rPr>
        <w:t xml:space="preserve">3.0 </w:t>
      </w:r>
      <w:r w:rsidR="00E836CB">
        <w:rPr>
          <w:rFonts w:ascii="Arial" w:eastAsia="Times New Roman" w:hAnsi="Arial" w:cs="Arial"/>
          <w:b/>
          <w:color w:val="222222"/>
          <w:sz w:val="24"/>
          <w:szCs w:val="24"/>
          <w:lang w:eastAsia="en-IE"/>
        </w:rPr>
        <w:t>The Visi</w:t>
      </w:r>
      <w:r>
        <w:rPr>
          <w:rFonts w:ascii="Arial" w:eastAsia="Times New Roman" w:hAnsi="Arial" w:cs="Arial"/>
          <w:b/>
          <w:color w:val="222222"/>
          <w:sz w:val="24"/>
          <w:szCs w:val="24"/>
          <w:lang w:eastAsia="en-IE"/>
        </w:rPr>
        <w:t>on: the Farmgas Integrated Food</w:t>
      </w:r>
      <w:r w:rsidR="00435793" w:rsidRPr="00435793">
        <w:rPr>
          <w:rFonts w:ascii="Arial" w:eastAsia="Times New Roman" w:hAnsi="Arial" w:cs="Arial"/>
          <w:b/>
          <w:color w:val="222222"/>
          <w:sz w:val="24"/>
          <w:szCs w:val="24"/>
          <w:lang w:eastAsia="en-IE"/>
        </w:rPr>
        <w:t xml:space="preserve"> Energy Cam</w:t>
      </w:r>
      <w:r w:rsidR="00E836CB">
        <w:rPr>
          <w:rFonts w:ascii="Arial" w:eastAsia="Times New Roman" w:hAnsi="Arial" w:cs="Arial"/>
          <w:b/>
          <w:color w:val="222222"/>
          <w:sz w:val="24"/>
          <w:szCs w:val="24"/>
          <w:lang w:eastAsia="en-IE"/>
        </w:rPr>
        <w:t>pus</w:t>
      </w:r>
      <w:r>
        <w:rPr>
          <w:rFonts w:ascii="Arial" w:eastAsia="Times New Roman" w:hAnsi="Arial" w:cs="Arial"/>
          <w:b/>
          <w:color w:val="222222"/>
          <w:sz w:val="24"/>
          <w:szCs w:val="24"/>
          <w:lang w:eastAsia="en-IE"/>
        </w:rPr>
        <w:t>:</w:t>
      </w:r>
      <w:r w:rsidR="00E836CB">
        <w:rPr>
          <w:rFonts w:ascii="Arial" w:eastAsia="Times New Roman" w:hAnsi="Arial" w:cs="Arial"/>
          <w:b/>
          <w:color w:val="222222"/>
          <w:sz w:val="24"/>
          <w:szCs w:val="24"/>
          <w:lang w:eastAsia="en-IE"/>
        </w:rPr>
        <w:t xml:space="preserve"> </w:t>
      </w:r>
    </w:p>
    <w:p w:rsidR="00435793" w:rsidRPr="00435793" w:rsidRDefault="006A5898" w:rsidP="006A5898">
      <w:pPr>
        <w:rPr>
          <w:rFonts w:ascii="Arial" w:eastAsia="Times New Roman" w:hAnsi="Arial" w:cs="Arial"/>
          <w:b/>
          <w:color w:val="222222"/>
          <w:sz w:val="24"/>
          <w:szCs w:val="24"/>
          <w:lang w:eastAsia="en-IE"/>
        </w:rPr>
      </w:pPr>
      <w:r>
        <w:rPr>
          <w:rFonts w:ascii="Arial" w:eastAsia="Times New Roman" w:hAnsi="Arial" w:cs="Arial"/>
          <w:b/>
          <w:color w:val="222222"/>
          <w:sz w:val="24"/>
          <w:szCs w:val="24"/>
          <w:lang w:eastAsia="en-IE"/>
        </w:rPr>
        <w:t xml:space="preserve">3.1 </w:t>
      </w:r>
      <w:r w:rsidR="00435793" w:rsidRPr="00435793">
        <w:rPr>
          <w:rFonts w:ascii="Arial" w:eastAsia="Times New Roman" w:hAnsi="Arial" w:cs="Arial"/>
          <w:b/>
          <w:color w:val="222222"/>
          <w:sz w:val="24"/>
          <w:szCs w:val="24"/>
          <w:lang w:eastAsia="en-IE"/>
        </w:rPr>
        <w:t>Integrated Farming and Energy:</w:t>
      </w:r>
    </w:p>
    <w:p w:rsidR="00435793" w:rsidRPr="00435793" w:rsidRDefault="00435793" w:rsidP="00435793">
      <w:pPr>
        <w:rPr>
          <w:rFonts w:ascii="Arial" w:eastAsia="Times New Roman" w:hAnsi="Arial" w:cs="Arial"/>
          <w:color w:val="222222"/>
          <w:sz w:val="24"/>
          <w:szCs w:val="24"/>
          <w:lang w:eastAsia="en-IE"/>
        </w:rPr>
      </w:pPr>
      <w:r w:rsidRPr="00435793">
        <w:rPr>
          <w:rFonts w:ascii="Arial" w:eastAsia="Times New Roman" w:hAnsi="Arial" w:cs="Arial"/>
          <w:color w:val="222222"/>
          <w:sz w:val="24"/>
          <w:szCs w:val="24"/>
          <w:lang w:eastAsia="en-IE"/>
        </w:rPr>
        <w:t xml:space="preserve">Farmgas Community Partners propose an </w:t>
      </w:r>
      <w:r w:rsidRPr="00435793">
        <w:rPr>
          <w:rFonts w:ascii="Arial" w:eastAsia="Times New Roman" w:hAnsi="Arial" w:cs="Arial"/>
          <w:i/>
          <w:color w:val="222222"/>
          <w:sz w:val="24"/>
          <w:szCs w:val="24"/>
          <w:lang w:eastAsia="en-IE"/>
        </w:rPr>
        <w:t xml:space="preserve">integrated </w:t>
      </w:r>
      <w:r w:rsidRPr="00435793">
        <w:rPr>
          <w:rFonts w:ascii="Arial" w:eastAsia="Times New Roman" w:hAnsi="Arial" w:cs="Arial"/>
          <w:color w:val="222222"/>
          <w:sz w:val="24"/>
          <w:szCs w:val="24"/>
          <w:lang w:eastAsia="en-IE"/>
        </w:rPr>
        <w:t>form of Bioenergy Campus; an alternative to the simple modality. Farmgas objectives extend beyond the simple integration of primary engineering processes. We believe that, by carrying the theme of integration beyond functional engineering activities, we can transform rural life by introducing</w:t>
      </w:r>
      <w:r w:rsidRPr="00435793">
        <w:rPr>
          <w:rFonts w:ascii="Arial" w:eastAsia="Times New Roman" w:hAnsi="Arial" w:cs="Arial"/>
          <w:bCs/>
          <w:color w:val="222222"/>
          <w:sz w:val="24"/>
          <w:szCs w:val="24"/>
          <w:lang w:eastAsia="en-IE"/>
        </w:rPr>
        <w:t xml:space="preserve"> an integrated social, economical and environmental initiative to bring sustainable high-end jobs in the hosting community – the ambition set out</w:t>
      </w:r>
      <w:r w:rsidR="00E836CB">
        <w:rPr>
          <w:rFonts w:ascii="Arial" w:eastAsia="Times New Roman" w:hAnsi="Arial" w:cs="Arial"/>
          <w:bCs/>
          <w:color w:val="222222"/>
          <w:sz w:val="24"/>
          <w:szCs w:val="24"/>
          <w:lang w:eastAsia="en-IE"/>
        </w:rPr>
        <w:t xml:space="preserve"> in </w:t>
      </w:r>
      <w:r w:rsidR="00F57437">
        <w:rPr>
          <w:rFonts w:ascii="Arial" w:eastAsia="Times New Roman" w:hAnsi="Arial" w:cs="Arial"/>
          <w:bCs/>
          <w:color w:val="222222"/>
          <w:sz w:val="24"/>
          <w:szCs w:val="24"/>
          <w:lang w:eastAsia="en-IE"/>
        </w:rPr>
        <w:t xml:space="preserve">the </w:t>
      </w:r>
      <w:r w:rsidR="00F57437" w:rsidRPr="00435793">
        <w:rPr>
          <w:rFonts w:ascii="Arial" w:eastAsia="Times New Roman" w:hAnsi="Arial" w:cs="Arial"/>
          <w:bCs/>
          <w:color w:val="222222"/>
          <w:sz w:val="24"/>
          <w:szCs w:val="24"/>
          <w:lang w:eastAsia="en-IE"/>
        </w:rPr>
        <w:t>CEDRA</w:t>
      </w:r>
      <w:r w:rsidRPr="00435793">
        <w:rPr>
          <w:rFonts w:ascii="Arial" w:eastAsia="Times New Roman" w:hAnsi="Arial" w:cs="Arial"/>
          <w:bCs/>
          <w:color w:val="222222"/>
          <w:sz w:val="24"/>
          <w:szCs w:val="24"/>
          <w:lang w:eastAsia="en-IE"/>
        </w:rPr>
        <w:t xml:space="preserve"> report.</w:t>
      </w:r>
    </w:p>
    <w:p w:rsidR="00435793" w:rsidRPr="00413A49" w:rsidRDefault="00435793" w:rsidP="00435793">
      <w:pPr>
        <w:rPr>
          <w:rFonts w:ascii="Arial" w:eastAsia="Times New Roman" w:hAnsi="Arial" w:cs="Arial"/>
          <w:color w:val="222222"/>
          <w:sz w:val="24"/>
          <w:szCs w:val="24"/>
          <w:lang w:eastAsia="en-IE"/>
        </w:rPr>
      </w:pPr>
      <w:r w:rsidRPr="00435793">
        <w:rPr>
          <w:rFonts w:ascii="Arial" w:eastAsia="Times New Roman" w:hAnsi="Arial" w:cs="Arial"/>
          <w:color w:val="222222"/>
          <w:sz w:val="24"/>
          <w:szCs w:val="24"/>
          <w:lang w:eastAsia="en-IE"/>
        </w:rPr>
        <w:t>The Farmgas Campus version differs in that it is an integrated Food and Energy Campus – rather than, purely, a bioenergy campus.</w:t>
      </w:r>
      <w:r w:rsidR="00413A49">
        <w:rPr>
          <w:rFonts w:ascii="Arial" w:eastAsia="Times New Roman" w:hAnsi="Arial" w:cs="Arial"/>
          <w:color w:val="222222"/>
          <w:sz w:val="24"/>
          <w:szCs w:val="24"/>
          <w:lang w:eastAsia="en-IE"/>
        </w:rPr>
        <w:t xml:space="preserve"> And, w</w:t>
      </w:r>
      <w:r w:rsidRPr="00435793">
        <w:rPr>
          <w:rFonts w:ascii="Arial" w:eastAsia="Times New Roman" w:hAnsi="Arial" w:cs="Arial"/>
          <w:bCs/>
          <w:color w:val="222222"/>
          <w:sz w:val="24"/>
          <w:szCs w:val="24"/>
          <w:lang w:eastAsia="en-IE"/>
        </w:rPr>
        <w:t xml:space="preserve">e have emerged with a holistic multi-faceted initiative that knits together waste management – both rural and urban; sustainable farming and value added food production, rural employment and micro-enterprise, stranded renewable energy resource development, climate change, GHG emissions from transport and the national herd, full spectrum renewable transport fuel. </w:t>
      </w:r>
    </w:p>
    <w:p w:rsidR="00435793" w:rsidRPr="00435793" w:rsidRDefault="00435793" w:rsidP="00435793">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The Farmgas Campus can best be reckoned to be like the seeding of LEADER enterprises in selected loci. And there are obvious benefits to the considered co-location of start-up rural enterprises in designated sites rather than the broadcast and randomly occurring distribution that happens at present. For example, such enterprises could include horticultural, dairy, or the burgeoning micro-brewing and distilling sectors, alongside more unfamiliar pursuits such as “green” biorefining.</w:t>
      </w:r>
    </w:p>
    <w:p w:rsidR="00435793" w:rsidRPr="00435793" w:rsidRDefault="00435793" w:rsidP="00435793">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The chief benefits that the Campus location offers the micro-enterprise cluster are: availability of affordable energy; the ability to transmute by-product to useful resource; the facility to produce value-added product, a beneficial use for much of the site’s process by-product, and ready access to a pool of skilled high-tech support.       </w:t>
      </w:r>
    </w:p>
    <w:p w:rsidR="00413A49" w:rsidRDefault="00435793" w:rsidP="00435793">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The idea of Campus is best represented, in the urban setting, by the Business Park, or Shopping Mall, with the individual elements, or Campus units, entirely dependent on the ingenuity, ambition, talents and energy of each entrepreneur.</w:t>
      </w:r>
    </w:p>
    <w:p w:rsidR="00435793" w:rsidRPr="001863E5" w:rsidRDefault="00435793" w:rsidP="00413A49">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 xml:space="preserve"> </w:t>
      </w:r>
      <w:r w:rsidR="00413A49">
        <w:rPr>
          <w:rFonts w:ascii="Arial" w:eastAsia="Times New Roman" w:hAnsi="Arial" w:cs="Arial"/>
          <w:b/>
          <w:bCs/>
          <w:color w:val="222222"/>
          <w:sz w:val="24"/>
          <w:szCs w:val="24"/>
          <w:lang w:eastAsia="en-IE"/>
        </w:rPr>
        <w:t xml:space="preserve">3.2 </w:t>
      </w:r>
      <w:r w:rsidRPr="00413A49">
        <w:rPr>
          <w:rFonts w:ascii="Arial" w:eastAsia="Times New Roman" w:hAnsi="Arial" w:cs="Arial"/>
          <w:b/>
          <w:bCs/>
          <w:color w:val="222222"/>
          <w:sz w:val="24"/>
          <w:szCs w:val="24"/>
          <w:lang w:eastAsia="en-IE"/>
        </w:rPr>
        <w:t>Integration of Bovine Biomethane with Transport Sector:</w:t>
      </w:r>
    </w:p>
    <w:p w:rsidR="00435793" w:rsidRPr="00435793" w:rsidRDefault="00413A49" w:rsidP="00435793">
      <w:pPr>
        <w:rPr>
          <w:rFonts w:ascii="Arial" w:eastAsia="Times New Roman" w:hAnsi="Arial" w:cs="Arial"/>
          <w:color w:val="222222"/>
          <w:sz w:val="24"/>
          <w:szCs w:val="24"/>
          <w:lang w:eastAsia="en-IE"/>
        </w:rPr>
      </w:pPr>
      <w:r>
        <w:rPr>
          <w:rFonts w:ascii="Arial" w:eastAsia="Times New Roman" w:hAnsi="Arial" w:cs="Arial"/>
          <w:bCs/>
          <w:color w:val="222222"/>
          <w:sz w:val="24"/>
          <w:szCs w:val="24"/>
          <w:lang w:eastAsia="en-IE"/>
        </w:rPr>
        <w:t>But the concept</w:t>
      </w:r>
      <w:r w:rsidR="00435793" w:rsidRPr="00435793">
        <w:rPr>
          <w:rFonts w:ascii="Arial" w:eastAsia="Times New Roman" w:hAnsi="Arial" w:cs="Arial"/>
          <w:bCs/>
          <w:color w:val="222222"/>
          <w:sz w:val="24"/>
          <w:szCs w:val="24"/>
          <w:lang w:eastAsia="en-IE"/>
        </w:rPr>
        <w:t xml:space="preserve"> of integration, along with its co-benefits, can be carried still further. Farmgas has cast a sceptical eye over ubiquitous waste-to-energy policies so uncritically accepted in these islands, and have identified the key task as one of environmental protection and climate change.</w:t>
      </w:r>
      <w:r w:rsidR="00435793" w:rsidRPr="00435793">
        <w:rPr>
          <w:rFonts w:ascii="Arial" w:eastAsia="Times New Roman" w:hAnsi="Arial" w:cs="Arial"/>
          <w:color w:val="222222"/>
          <w:sz w:val="24"/>
          <w:szCs w:val="24"/>
          <w:lang w:eastAsia="en-IE"/>
        </w:rPr>
        <w:t xml:space="preserve"> </w:t>
      </w:r>
    </w:p>
    <w:p w:rsidR="00435793" w:rsidRPr="00435793" w:rsidRDefault="00435793" w:rsidP="00435793">
      <w:pPr>
        <w:rPr>
          <w:rFonts w:ascii="Arial" w:eastAsia="Times New Roman" w:hAnsi="Arial" w:cs="Arial"/>
          <w:color w:val="222222"/>
          <w:sz w:val="24"/>
          <w:szCs w:val="24"/>
          <w:lang w:eastAsia="en-IE"/>
        </w:rPr>
      </w:pPr>
      <w:r w:rsidRPr="00435793">
        <w:rPr>
          <w:rFonts w:ascii="Arial" w:eastAsia="Times New Roman" w:hAnsi="Arial" w:cs="Arial"/>
          <w:color w:val="222222"/>
          <w:sz w:val="24"/>
          <w:szCs w:val="24"/>
          <w:lang w:eastAsia="en-IE"/>
        </w:rPr>
        <w:lastRenderedPageBreak/>
        <w:t>And, because Agriculture at 30.5%, and Transport at 18.9% line up at 1 and 3 in the national GHG emissions rankings, the integration of stored slurry biomethane and transport fuel creates a sublime symbiosis by mitigating the ills of both sectors.</w:t>
      </w:r>
    </w:p>
    <w:p w:rsidR="00FD2D2D" w:rsidRDefault="00435793" w:rsidP="00FD2D2D">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Slurry biomethane is truly an elite fuel and, especially in the light of Food Harvest 2020 ambitions, it provides a spectacular solution to sustainability and national environmental concerns. An increase in milk and dairy production of 50% and 40% respectively does not come about without consequences for climate change.</w:t>
      </w:r>
      <w:r w:rsidR="00FD2D2D" w:rsidRPr="00FD2D2D">
        <w:rPr>
          <w:rFonts w:ascii="Arial" w:eastAsia="Times New Roman" w:hAnsi="Arial" w:cs="Arial"/>
          <w:bCs/>
          <w:color w:val="222222"/>
          <w:sz w:val="24"/>
          <w:szCs w:val="24"/>
          <w:lang w:eastAsia="en-IE"/>
        </w:rPr>
        <w:t xml:space="preserve"> </w:t>
      </w:r>
    </w:p>
    <w:p w:rsidR="00FD2D2D" w:rsidRPr="00435793" w:rsidRDefault="00FD2D2D" w:rsidP="00FD2D2D">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At 13 m3/tonne of slurry, that’</w:t>
      </w:r>
      <w:r>
        <w:rPr>
          <w:rFonts w:ascii="Arial" w:eastAsia="Times New Roman" w:hAnsi="Arial" w:cs="Arial"/>
          <w:bCs/>
          <w:color w:val="222222"/>
          <w:sz w:val="24"/>
          <w:szCs w:val="24"/>
          <w:lang w:eastAsia="en-IE"/>
        </w:rPr>
        <w:t>s a lot of renewable bovine biomethane</w:t>
      </w:r>
      <w:r w:rsidRPr="00435793">
        <w:rPr>
          <w:rFonts w:ascii="Arial" w:eastAsia="Times New Roman" w:hAnsi="Arial" w:cs="Arial"/>
          <w:bCs/>
          <w:color w:val="222222"/>
          <w:sz w:val="24"/>
          <w:szCs w:val="24"/>
          <w:lang w:eastAsia="en-IE"/>
        </w:rPr>
        <w:t xml:space="preserve"> going to good use instead of escaping to atmosphere. It is worth noting that anaerobic digestion of cattle slurry in Denmark and Germany is at levels of 20% to 25% of total stored slurry, and a rate of some 50% is the goal. </w:t>
      </w:r>
      <w:r>
        <w:rPr>
          <w:rFonts w:ascii="Arial" w:eastAsia="Times New Roman" w:hAnsi="Arial" w:cs="Arial"/>
          <w:bCs/>
          <w:color w:val="222222"/>
          <w:sz w:val="24"/>
          <w:szCs w:val="24"/>
          <w:lang w:eastAsia="en-IE"/>
        </w:rPr>
        <w:t>This begs the question – why not here?</w:t>
      </w:r>
    </w:p>
    <w:p w:rsidR="008A0319" w:rsidRDefault="00435793" w:rsidP="00435793">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 xml:space="preserve"> </w:t>
      </w:r>
      <w:r w:rsidR="00197553">
        <w:rPr>
          <w:rFonts w:ascii="Arial" w:eastAsia="Times New Roman" w:hAnsi="Arial" w:cs="Arial"/>
          <w:bCs/>
          <w:color w:val="222222"/>
          <w:sz w:val="24"/>
          <w:szCs w:val="24"/>
          <w:lang w:eastAsia="en-IE"/>
        </w:rPr>
        <w:t xml:space="preserve">An awareness of the “elite” aspect of bovine </w:t>
      </w:r>
      <w:r w:rsidR="005C3BAB">
        <w:rPr>
          <w:rFonts w:ascii="Arial" w:eastAsia="Times New Roman" w:hAnsi="Arial" w:cs="Arial"/>
          <w:bCs/>
          <w:color w:val="222222"/>
          <w:sz w:val="24"/>
          <w:szCs w:val="24"/>
          <w:lang w:eastAsia="en-IE"/>
        </w:rPr>
        <w:t>biomethane</w:t>
      </w:r>
      <w:r w:rsidR="00197553">
        <w:rPr>
          <w:rFonts w:ascii="Arial" w:eastAsia="Times New Roman" w:hAnsi="Arial" w:cs="Arial"/>
          <w:bCs/>
          <w:color w:val="222222"/>
          <w:sz w:val="24"/>
          <w:szCs w:val="24"/>
          <w:lang w:eastAsia="en-IE"/>
        </w:rPr>
        <w:t xml:space="preserve"> may be gained from well-to-tank studies which demonstrated </w:t>
      </w:r>
      <w:r w:rsidR="005C3BAB">
        <w:rPr>
          <w:rFonts w:ascii="Arial" w:eastAsia="Times New Roman" w:hAnsi="Arial" w:cs="Arial"/>
          <w:bCs/>
          <w:color w:val="222222"/>
          <w:sz w:val="24"/>
          <w:szCs w:val="24"/>
          <w:lang w:eastAsia="en-IE"/>
        </w:rPr>
        <w:t xml:space="preserve">savings of </w:t>
      </w:r>
      <w:r w:rsidR="008A0319">
        <w:rPr>
          <w:rFonts w:ascii="Arial" w:eastAsia="Times New Roman" w:hAnsi="Arial" w:cs="Arial"/>
          <w:bCs/>
          <w:color w:val="222222"/>
          <w:sz w:val="24"/>
          <w:szCs w:val="24"/>
          <w:lang w:eastAsia="en-IE"/>
        </w:rPr>
        <w:t>some 15</w:t>
      </w:r>
      <w:r w:rsidR="005C3BAB">
        <w:rPr>
          <w:rFonts w:ascii="Arial" w:eastAsia="Times New Roman" w:hAnsi="Arial" w:cs="Arial"/>
          <w:bCs/>
          <w:color w:val="222222"/>
          <w:sz w:val="24"/>
          <w:szCs w:val="24"/>
          <w:lang w:eastAsia="en-IE"/>
        </w:rPr>
        <w:t>0 gCO2eq/MJ for liquid slurry as against a typical 40 gCO2eq for OFMSW. Truly, all biomethane is not equal</w:t>
      </w:r>
      <w:r w:rsidR="008A0319">
        <w:rPr>
          <w:rFonts w:ascii="Arial" w:eastAsia="Times New Roman" w:hAnsi="Arial" w:cs="Arial"/>
          <w:bCs/>
          <w:color w:val="222222"/>
          <w:sz w:val="24"/>
          <w:szCs w:val="24"/>
          <w:lang w:eastAsia="en-IE"/>
        </w:rPr>
        <w:t xml:space="preserve">! </w:t>
      </w:r>
      <w:r w:rsidR="005C3BAB">
        <w:rPr>
          <w:rFonts w:ascii="Arial" w:eastAsia="Times New Roman" w:hAnsi="Arial" w:cs="Arial"/>
          <w:bCs/>
          <w:color w:val="222222"/>
          <w:sz w:val="24"/>
          <w:szCs w:val="24"/>
          <w:lang w:eastAsia="en-IE"/>
        </w:rPr>
        <w:t xml:space="preserve"> </w:t>
      </w:r>
    </w:p>
    <w:p w:rsidR="00197553" w:rsidRDefault="00B227A5" w:rsidP="00435793">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These scores highlight</w:t>
      </w:r>
      <w:r w:rsidR="008A0319">
        <w:rPr>
          <w:rFonts w:ascii="Arial" w:eastAsia="Times New Roman" w:hAnsi="Arial" w:cs="Arial"/>
          <w:bCs/>
          <w:color w:val="222222"/>
          <w:sz w:val="24"/>
          <w:szCs w:val="24"/>
          <w:lang w:eastAsia="en-IE"/>
        </w:rPr>
        <w:t xml:space="preserve"> Ireland’s potential to create a global paragon for future sustainability in the livestock and dairy sectors </w:t>
      </w:r>
      <w:r>
        <w:rPr>
          <w:rFonts w:ascii="Arial" w:eastAsia="Times New Roman" w:hAnsi="Arial" w:cs="Arial"/>
          <w:bCs/>
          <w:color w:val="222222"/>
          <w:sz w:val="24"/>
          <w:szCs w:val="24"/>
          <w:lang w:eastAsia="en-IE"/>
        </w:rPr>
        <w:t>– but only</w:t>
      </w:r>
      <w:r w:rsidR="008A0319">
        <w:rPr>
          <w:rFonts w:ascii="Arial" w:eastAsia="Times New Roman" w:hAnsi="Arial" w:cs="Arial"/>
          <w:bCs/>
          <w:color w:val="222222"/>
          <w:sz w:val="24"/>
          <w:szCs w:val="24"/>
          <w:lang w:eastAsia="en-IE"/>
        </w:rPr>
        <w:t xml:space="preserve"> if bovine biomethane production is</w:t>
      </w:r>
      <w:r w:rsidR="005C3BAB">
        <w:rPr>
          <w:rFonts w:ascii="Arial" w:eastAsia="Times New Roman" w:hAnsi="Arial" w:cs="Arial"/>
          <w:bCs/>
          <w:color w:val="222222"/>
          <w:sz w:val="24"/>
          <w:szCs w:val="24"/>
          <w:lang w:eastAsia="en-IE"/>
        </w:rPr>
        <w:t xml:space="preserve"> integrated with </w:t>
      </w:r>
      <w:r w:rsidR="008A0319">
        <w:rPr>
          <w:rFonts w:ascii="Arial" w:eastAsia="Times New Roman" w:hAnsi="Arial" w:cs="Arial"/>
          <w:bCs/>
          <w:color w:val="222222"/>
          <w:sz w:val="24"/>
          <w:szCs w:val="24"/>
          <w:lang w:eastAsia="en-IE"/>
        </w:rPr>
        <w:t>food transport and distribution.</w:t>
      </w:r>
      <w:r w:rsidR="00FD2D2D">
        <w:rPr>
          <w:rFonts w:ascii="Arial" w:eastAsia="Times New Roman" w:hAnsi="Arial" w:cs="Arial"/>
          <w:bCs/>
          <w:color w:val="222222"/>
          <w:sz w:val="24"/>
          <w:szCs w:val="24"/>
          <w:lang w:eastAsia="en-IE"/>
        </w:rPr>
        <w:t xml:space="preserve"> Electricity generation is inappropriate in the context of dairy and livestock farming in Ireland. </w:t>
      </w:r>
    </w:p>
    <w:p w:rsidR="00667F6F" w:rsidRDefault="00B227A5" w:rsidP="00435793">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F</w:t>
      </w:r>
      <w:r w:rsidR="008A0319">
        <w:rPr>
          <w:rFonts w:ascii="Arial" w:eastAsia="Times New Roman" w:hAnsi="Arial" w:cs="Arial"/>
          <w:bCs/>
          <w:color w:val="222222"/>
          <w:sz w:val="24"/>
          <w:szCs w:val="24"/>
          <w:lang w:eastAsia="en-IE"/>
        </w:rPr>
        <w:t>rom a standing start is it possible that Ireland can overtake, and indeed surpass, the achievements of other agri-centric EU nations? By way of answer one needs only to point at the achievements to date in FH 2020</w:t>
      </w:r>
      <w:r w:rsidR="00667F6F">
        <w:rPr>
          <w:rFonts w:ascii="Arial" w:eastAsia="Times New Roman" w:hAnsi="Arial" w:cs="Arial"/>
          <w:bCs/>
          <w:color w:val="222222"/>
          <w:sz w:val="24"/>
          <w:szCs w:val="24"/>
          <w:lang w:eastAsia="en-IE"/>
        </w:rPr>
        <w:t xml:space="preserve">. </w:t>
      </w:r>
    </w:p>
    <w:p w:rsidR="00435793" w:rsidRPr="00435793" w:rsidRDefault="00667F6F" w:rsidP="00435793">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And, i</w:t>
      </w:r>
      <w:r w:rsidR="00435793" w:rsidRPr="00435793">
        <w:rPr>
          <w:rFonts w:ascii="Arial" w:eastAsia="Times New Roman" w:hAnsi="Arial" w:cs="Arial"/>
          <w:bCs/>
          <w:color w:val="222222"/>
          <w:sz w:val="24"/>
          <w:szCs w:val="24"/>
          <w:lang w:eastAsia="en-IE"/>
        </w:rPr>
        <w:t xml:space="preserve">n </w:t>
      </w:r>
      <w:r w:rsidR="00FD2D2D">
        <w:rPr>
          <w:rFonts w:ascii="Arial" w:eastAsia="Times New Roman" w:hAnsi="Arial" w:cs="Arial"/>
          <w:bCs/>
          <w:color w:val="222222"/>
          <w:sz w:val="24"/>
          <w:szCs w:val="24"/>
          <w:lang w:eastAsia="en-IE"/>
        </w:rPr>
        <w:t>other EU</w:t>
      </w:r>
      <w:r>
        <w:rPr>
          <w:rFonts w:ascii="Arial" w:eastAsia="Times New Roman" w:hAnsi="Arial" w:cs="Arial"/>
          <w:bCs/>
          <w:color w:val="222222"/>
          <w:sz w:val="24"/>
          <w:szCs w:val="24"/>
          <w:lang w:eastAsia="en-IE"/>
        </w:rPr>
        <w:t xml:space="preserve"> </w:t>
      </w:r>
      <w:r w:rsidR="00FD2D2D">
        <w:rPr>
          <w:rFonts w:ascii="Arial" w:eastAsia="Times New Roman" w:hAnsi="Arial" w:cs="Arial"/>
          <w:bCs/>
          <w:color w:val="222222"/>
          <w:sz w:val="24"/>
          <w:szCs w:val="24"/>
          <w:lang w:eastAsia="en-IE"/>
        </w:rPr>
        <w:t>domains with strong influential farming influences</w:t>
      </w:r>
      <w:r w:rsidR="00435793" w:rsidRPr="00435793">
        <w:rPr>
          <w:rFonts w:ascii="Arial" w:eastAsia="Times New Roman" w:hAnsi="Arial" w:cs="Arial"/>
          <w:bCs/>
          <w:color w:val="222222"/>
          <w:sz w:val="24"/>
          <w:szCs w:val="24"/>
          <w:lang w:eastAsia="en-IE"/>
        </w:rPr>
        <w:t>, anaer</w:t>
      </w:r>
      <w:r w:rsidR="00FD2D2D">
        <w:rPr>
          <w:rFonts w:ascii="Arial" w:eastAsia="Times New Roman" w:hAnsi="Arial" w:cs="Arial"/>
          <w:bCs/>
          <w:color w:val="222222"/>
          <w:sz w:val="24"/>
          <w:szCs w:val="24"/>
          <w:lang w:eastAsia="en-IE"/>
        </w:rPr>
        <w:t>obic digestion has achieved remarkable successes</w:t>
      </w:r>
      <w:r w:rsidR="00435793" w:rsidRPr="00435793">
        <w:rPr>
          <w:rFonts w:ascii="Arial" w:eastAsia="Times New Roman" w:hAnsi="Arial" w:cs="Arial"/>
          <w:bCs/>
          <w:color w:val="222222"/>
          <w:sz w:val="24"/>
          <w:szCs w:val="24"/>
          <w:lang w:eastAsia="en-IE"/>
        </w:rPr>
        <w:t xml:space="preserve"> in rural emplo</w:t>
      </w:r>
      <w:r w:rsidR="00FD2D2D">
        <w:rPr>
          <w:rFonts w:ascii="Arial" w:eastAsia="Times New Roman" w:hAnsi="Arial" w:cs="Arial"/>
          <w:bCs/>
          <w:color w:val="222222"/>
          <w:sz w:val="24"/>
          <w:szCs w:val="24"/>
          <w:lang w:eastAsia="en-IE"/>
        </w:rPr>
        <w:t>yment</w:t>
      </w:r>
      <w:r>
        <w:rPr>
          <w:rFonts w:ascii="Arial" w:eastAsia="Times New Roman" w:hAnsi="Arial" w:cs="Arial"/>
          <w:bCs/>
          <w:color w:val="222222"/>
          <w:sz w:val="24"/>
          <w:szCs w:val="24"/>
          <w:lang w:eastAsia="en-IE"/>
        </w:rPr>
        <w:t xml:space="preserve"> – even </w:t>
      </w:r>
      <w:r w:rsidR="00FD2D2D">
        <w:rPr>
          <w:rFonts w:ascii="Arial" w:eastAsia="Times New Roman" w:hAnsi="Arial" w:cs="Arial"/>
          <w:bCs/>
          <w:color w:val="222222"/>
          <w:sz w:val="24"/>
          <w:szCs w:val="24"/>
          <w:lang w:eastAsia="en-IE"/>
        </w:rPr>
        <w:t>if those successes came</w:t>
      </w:r>
      <w:r>
        <w:rPr>
          <w:rFonts w:ascii="Arial" w:eastAsia="Times New Roman" w:hAnsi="Arial" w:cs="Arial"/>
          <w:bCs/>
          <w:color w:val="222222"/>
          <w:sz w:val="24"/>
          <w:szCs w:val="24"/>
          <w:lang w:eastAsia="en-IE"/>
        </w:rPr>
        <w:t xml:space="preserve"> through the injudicious first generation energy crop to electricity paradigm</w:t>
      </w:r>
      <w:r w:rsidR="00B227A5">
        <w:rPr>
          <w:rFonts w:ascii="Arial" w:eastAsia="Times New Roman" w:hAnsi="Arial" w:cs="Arial"/>
          <w:bCs/>
          <w:color w:val="222222"/>
          <w:sz w:val="24"/>
          <w:szCs w:val="24"/>
          <w:lang w:eastAsia="en-IE"/>
        </w:rPr>
        <w:t xml:space="preserve">. </w:t>
      </w:r>
      <w:r>
        <w:rPr>
          <w:rFonts w:ascii="Arial" w:eastAsia="Times New Roman" w:hAnsi="Arial" w:cs="Arial"/>
          <w:bCs/>
          <w:color w:val="222222"/>
          <w:sz w:val="24"/>
          <w:szCs w:val="24"/>
          <w:lang w:eastAsia="en-IE"/>
        </w:rPr>
        <w:t xml:space="preserve"> </w:t>
      </w:r>
      <w:r w:rsidR="00435793" w:rsidRPr="00435793">
        <w:rPr>
          <w:rFonts w:ascii="Arial" w:eastAsia="Times New Roman" w:hAnsi="Arial" w:cs="Arial"/>
          <w:bCs/>
          <w:color w:val="222222"/>
          <w:sz w:val="24"/>
          <w:szCs w:val="24"/>
          <w:lang w:eastAsia="en-IE"/>
        </w:rPr>
        <w:t xml:space="preserve"> </w:t>
      </w:r>
    </w:p>
    <w:p w:rsidR="00435793" w:rsidRPr="00435793" w:rsidRDefault="00FD2D2D" w:rsidP="00435793">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By s</w:t>
      </w:r>
      <w:r w:rsidRPr="00435793">
        <w:rPr>
          <w:rFonts w:ascii="Arial" w:eastAsia="Times New Roman" w:hAnsi="Arial" w:cs="Arial"/>
          <w:bCs/>
          <w:color w:val="222222"/>
          <w:sz w:val="24"/>
          <w:szCs w:val="24"/>
          <w:lang w:eastAsia="en-IE"/>
        </w:rPr>
        <w:t>eeking the harmonious route by wa</w:t>
      </w:r>
      <w:r>
        <w:rPr>
          <w:rFonts w:ascii="Arial" w:eastAsia="Times New Roman" w:hAnsi="Arial" w:cs="Arial"/>
          <w:bCs/>
          <w:color w:val="222222"/>
          <w:sz w:val="24"/>
          <w:szCs w:val="24"/>
          <w:lang w:eastAsia="en-IE"/>
        </w:rPr>
        <w:t xml:space="preserve">y of partnership with community, the Farmgas model </w:t>
      </w:r>
      <w:r w:rsidR="00435793" w:rsidRPr="00435793">
        <w:rPr>
          <w:rFonts w:ascii="Arial" w:eastAsia="Times New Roman" w:hAnsi="Arial" w:cs="Arial"/>
          <w:bCs/>
          <w:color w:val="222222"/>
          <w:sz w:val="24"/>
          <w:szCs w:val="24"/>
          <w:lang w:eastAsia="en-IE"/>
        </w:rPr>
        <w:t xml:space="preserve">can outstrip the best achievements of Germany, Denmark and Austria. </w:t>
      </w:r>
    </w:p>
    <w:p w:rsidR="00435793" w:rsidRPr="00667F6F" w:rsidRDefault="00435793" w:rsidP="00667F6F">
      <w:pPr>
        <w:pStyle w:val="ListParagraph"/>
        <w:numPr>
          <w:ilvl w:val="1"/>
          <w:numId w:val="5"/>
        </w:numPr>
        <w:rPr>
          <w:rFonts w:ascii="Arial" w:eastAsia="Times New Roman" w:hAnsi="Arial" w:cs="Arial"/>
          <w:bCs/>
          <w:color w:val="222222"/>
          <w:sz w:val="24"/>
          <w:szCs w:val="24"/>
          <w:lang w:eastAsia="en-IE"/>
        </w:rPr>
      </w:pPr>
      <w:r w:rsidRPr="00667F6F">
        <w:rPr>
          <w:rFonts w:ascii="Arial" w:eastAsia="Times New Roman" w:hAnsi="Arial" w:cs="Arial"/>
          <w:b/>
          <w:bCs/>
          <w:color w:val="222222"/>
          <w:sz w:val="24"/>
          <w:szCs w:val="24"/>
          <w:lang w:eastAsia="en-IE"/>
        </w:rPr>
        <w:t>Summary</w:t>
      </w:r>
      <w:r w:rsidRPr="00667F6F">
        <w:rPr>
          <w:rFonts w:ascii="Arial" w:eastAsia="Times New Roman" w:hAnsi="Arial" w:cs="Arial"/>
          <w:bCs/>
          <w:color w:val="222222"/>
          <w:sz w:val="24"/>
          <w:szCs w:val="24"/>
          <w:lang w:eastAsia="en-IE"/>
        </w:rPr>
        <w:t>:</w:t>
      </w:r>
    </w:p>
    <w:p w:rsidR="00435793" w:rsidRPr="00435793" w:rsidRDefault="00435793" w:rsidP="00435793">
      <w:pPr>
        <w:rPr>
          <w:rFonts w:ascii="Arial" w:eastAsia="Times New Roman" w:hAnsi="Arial" w:cs="Arial"/>
          <w:bCs/>
          <w:color w:val="222222"/>
          <w:sz w:val="24"/>
          <w:szCs w:val="24"/>
          <w:lang w:eastAsia="en-IE"/>
        </w:rPr>
      </w:pPr>
      <w:r w:rsidRPr="00435793">
        <w:rPr>
          <w:rFonts w:ascii="Arial" w:eastAsia="Times New Roman" w:hAnsi="Arial" w:cs="Arial"/>
          <w:color w:val="222222"/>
          <w:sz w:val="24"/>
          <w:szCs w:val="24"/>
          <w:lang w:eastAsia="en-IE"/>
        </w:rPr>
        <w:t>The basis of the Farmgas vision is simple; Ireland has just 1% of the EU population – yet, because of cattle numbers, Ireland is one of the main per capita GHG polluters.</w:t>
      </w:r>
      <w:r w:rsidRPr="00435793">
        <w:rPr>
          <w:rFonts w:ascii="Arial" w:eastAsia="Times New Roman" w:hAnsi="Arial" w:cs="Arial"/>
          <w:bCs/>
          <w:color w:val="222222"/>
          <w:sz w:val="24"/>
          <w:szCs w:val="24"/>
          <w:lang w:eastAsia="en-IE"/>
        </w:rPr>
        <w:t xml:space="preserve"> By identifying stored slurry from the</w:t>
      </w:r>
      <w:r w:rsidR="00667F6F">
        <w:rPr>
          <w:rFonts w:ascii="Arial" w:eastAsia="Times New Roman" w:hAnsi="Arial" w:cs="Arial"/>
          <w:bCs/>
          <w:color w:val="222222"/>
          <w:sz w:val="24"/>
          <w:szCs w:val="24"/>
          <w:lang w:eastAsia="en-IE"/>
        </w:rPr>
        <w:t xml:space="preserve"> national herd – currently ca 40</w:t>
      </w:r>
      <w:r w:rsidRPr="00435793">
        <w:rPr>
          <w:rFonts w:ascii="Arial" w:eastAsia="Times New Roman" w:hAnsi="Arial" w:cs="Arial"/>
          <w:bCs/>
          <w:color w:val="222222"/>
          <w:sz w:val="24"/>
          <w:szCs w:val="24"/>
          <w:lang w:eastAsia="en-IE"/>
        </w:rPr>
        <w:t xml:space="preserve"> m tonnes per annum – as the target biomethane fee</w:t>
      </w:r>
      <w:r w:rsidR="009E64AC">
        <w:rPr>
          <w:rFonts w:ascii="Arial" w:eastAsia="Times New Roman" w:hAnsi="Arial" w:cs="Arial"/>
          <w:bCs/>
          <w:color w:val="222222"/>
          <w:sz w:val="24"/>
          <w:szCs w:val="24"/>
          <w:lang w:eastAsia="en-IE"/>
        </w:rPr>
        <w:t>dstock, Farmgas will offer</w:t>
      </w:r>
      <w:r w:rsidRPr="00435793">
        <w:rPr>
          <w:rFonts w:ascii="Arial" w:eastAsia="Times New Roman" w:hAnsi="Arial" w:cs="Arial"/>
          <w:bCs/>
          <w:color w:val="222222"/>
          <w:sz w:val="24"/>
          <w:szCs w:val="24"/>
          <w:lang w:eastAsia="en-IE"/>
        </w:rPr>
        <w:t xml:space="preserve"> a considerable strategy for material progress towards the goal of sustainability in our preeminent agri-food industry, and the dairy and beef sectors. </w:t>
      </w:r>
    </w:p>
    <w:p w:rsidR="00B227A5" w:rsidRDefault="00435793" w:rsidP="00435793">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 xml:space="preserve"> IFES - or integrated farming and energy systems - is held up as the climate-smart way to farm in those areas where there are serious concerns - not only for food </w:t>
      </w:r>
      <w:r w:rsidRPr="00435793">
        <w:rPr>
          <w:rFonts w:ascii="Arial" w:eastAsia="Times New Roman" w:hAnsi="Arial" w:cs="Arial"/>
          <w:bCs/>
          <w:color w:val="222222"/>
          <w:sz w:val="24"/>
          <w:szCs w:val="24"/>
          <w:lang w:eastAsia="en-IE"/>
        </w:rPr>
        <w:lastRenderedPageBreak/>
        <w:t>production - but also energy poverty. Both matters are fellow travellers in the context of global population growth.</w:t>
      </w:r>
    </w:p>
    <w:p w:rsidR="00435793" w:rsidRPr="00435793" w:rsidRDefault="00435793" w:rsidP="00435793">
      <w:pPr>
        <w:rPr>
          <w:rFonts w:ascii="Arial" w:eastAsia="Times New Roman" w:hAnsi="Arial" w:cs="Arial"/>
          <w:bCs/>
          <w:color w:val="222222"/>
          <w:sz w:val="24"/>
          <w:szCs w:val="24"/>
          <w:lang w:eastAsia="en-IE"/>
        </w:rPr>
      </w:pPr>
      <w:r w:rsidRPr="00435793">
        <w:rPr>
          <w:rFonts w:ascii="Arial" w:eastAsia="Times New Roman" w:hAnsi="Arial" w:cs="Arial"/>
          <w:bCs/>
          <w:color w:val="222222"/>
          <w:sz w:val="24"/>
          <w:szCs w:val="24"/>
          <w:lang w:eastAsia="en-IE"/>
        </w:rPr>
        <w:t xml:space="preserve">The model can be easily transplanted to a northern European setting. And, the </w:t>
      </w:r>
      <w:r w:rsidR="0086248A">
        <w:rPr>
          <w:rFonts w:ascii="Arial" w:eastAsia="Times New Roman" w:hAnsi="Arial" w:cs="Arial"/>
          <w:bCs/>
          <w:color w:val="222222"/>
          <w:sz w:val="24"/>
          <w:szCs w:val="24"/>
          <w:lang w:eastAsia="en-IE"/>
        </w:rPr>
        <w:t xml:space="preserve">IFES </w:t>
      </w:r>
      <w:r w:rsidRPr="00435793">
        <w:rPr>
          <w:rFonts w:ascii="Arial" w:eastAsia="Times New Roman" w:hAnsi="Arial" w:cs="Arial"/>
          <w:bCs/>
          <w:color w:val="222222"/>
          <w:sz w:val="24"/>
          <w:szCs w:val="24"/>
          <w:lang w:eastAsia="en-IE"/>
        </w:rPr>
        <w:t xml:space="preserve">concept will find a comfortable home in Ireland where the context of developed agriculture means that customary </w:t>
      </w:r>
      <w:r w:rsidR="0086248A">
        <w:rPr>
          <w:rFonts w:ascii="Arial" w:eastAsia="Times New Roman" w:hAnsi="Arial" w:cs="Arial"/>
          <w:bCs/>
          <w:color w:val="222222"/>
          <w:sz w:val="24"/>
          <w:szCs w:val="24"/>
          <w:lang w:eastAsia="en-IE"/>
        </w:rPr>
        <w:t>barriers – mainly technical backup issues - are irrelevant for the most part.</w:t>
      </w:r>
    </w:p>
    <w:p w:rsidR="00FD2D2D" w:rsidRDefault="00435793" w:rsidP="00FD2D2D">
      <w:pPr>
        <w:rPr>
          <w:rFonts w:ascii="Arial" w:eastAsia="Times New Roman" w:hAnsi="Arial" w:cs="Arial"/>
          <w:color w:val="222222"/>
          <w:sz w:val="24"/>
          <w:szCs w:val="24"/>
          <w:lang w:eastAsia="en-IE"/>
        </w:rPr>
      </w:pPr>
      <w:r w:rsidRPr="00435793">
        <w:rPr>
          <w:rFonts w:ascii="Arial" w:eastAsia="Times New Roman" w:hAnsi="Arial" w:cs="Arial"/>
          <w:bCs/>
          <w:color w:val="222222"/>
          <w:sz w:val="24"/>
          <w:szCs w:val="24"/>
          <w:lang w:eastAsia="en-IE"/>
        </w:rPr>
        <w:t>The dividends are manifold: rural employment, value-added farming produce and prosperity, our environment, the economy at large and a lot more besides.</w:t>
      </w:r>
      <w:r w:rsidR="00FD2D2D" w:rsidRPr="00FD2D2D">
        <w:rPr>
          <w:rFonts w:ascii="Arial" w:eastAsia="Times New Roman" w:hAnsi="Arial" w:cs="Arial"/>
          <w:color w:val="222222"/>
          <w:sz w:val="24"/>
          <w:szCs w:val="24"/>
          <w:lang w:eastAsia="en-IE"/>
        </w:rPr>
        <w:t xml:space="preserve"> </w:t>
      </w:r>
    </w:p>
    <w:p w:rsidR="00FD2D2D" w:rsidRDefault="00FD2D2D" w:rsidP="00FD2D2D">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By integrating bovine biomethane with road transport – food distribution in particular – Farmgas will establish unshakeable climate change credentials, especially appropriate to Ireland’s </w:t>
      </w:r>
      <w:r w:rsidR="001C5AEF">
        <w:rPr>
          <w:rFonts w:ascii="Arial" w:eastAsia="Times New Roman" w:hAnsi="Arial" w:cs="Arial"/>
          <w:color w:val="222222"/>
          <w:sz w:val="24"/>
          <w:szCs w:val="24"/>
          <w:lang w:eastAsia="en-IE"/>
        </w:rPr>
        <w:t xml:space="preserve">farming </w:t>
      </w:r>
      <w:r>
        <w:rPr>
          <w:rFonts w:ascii="Arial" w:eastAsia="Times New Roman" w:hAnsi="Arial" w:cs="Arial"/>
          <w:color w:val="222222"/>
          <w:sz w:val="24"/>
          <w:szCs w:val="24"/>
          <w:lang w:eastAsia="en-IE"/>
        </w:rPr>
        <w:t>situation.</w:t>
      </w:r>
    </w:p>
    <w:p w:rsidR="00FD2D2D" w:rsidRDefault="00FD2D2D" w:rsidP="00FD2D2D">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So, a twin benefit accrues – a realistic, and honest, effort to tackle national environmental problems, and the only way to fulfill obligatory renewable transport targets by indigenous means.</w:t>
      </w:r>
    </w:p>
    <w:p w:rsidR="00435793" w:rsidRDefault="00435793" w:rsidP="00435793">
      <w:pPr>
        <w:rPr>
          <w:rFonts w:ascii="Arial" w:eastAsia="Times New Roman" w:hAnsi="Arial" w:cs="Arial"/>
          <w:bCs/>
          <w:color w:val="222222"/>
          <w:sz w:val="24"/>
          <w:szCs w:val="24"/>
          <w:lang w:eastAsia="en-IE"/>
        </w:rPr>
      </w:pPr>
    </w:p>
    <w:p w:rsidR="003E6873" w:rsidRDefault="003E6873" w:rsidP="00435793">
      <w:pPr>
        <w:rPr>
          <w:rFonts w:ascii="Arial" w:eastAsia="Times New Roman" w:hAnsi="Arial" w:cs="Arial"/>
          <w:bCs/>
          <w:color w:val="222222"/>
          <w:sz w:val="24"/>
          <w:szCs w:val="24"/>
          <w:lang w:eastAsia="en-IE"/>
        </w:rPr>
      </w:pPr>
    </w:p>
    <w:p w:rsidR="003B3B94" w:rsidRDefault="003B3B94" w:rsidP="00435793">
      <w:pPr>
        <w:rPr>
          <w:rFonts w:ascii="Arial" w:eastAsia="Times New Roman" w:hAnsi="Arial" w:cs="Arial"/>
          <w:bCs/>
          <w:color w:val="222222"/>
          <w:sz w:val="24"/>
          <w:szCs w:val="24"/>
          <w:lang w:eastAsia="en-IE"/>
        </w:rPr>
      </w:pPr>
    </w:p>
    <w:p w:rsidR="003B3B94" w:rsidRDefault="003B3B94" w:rsidP="00435793">
      <w:pPr>
        <w:rPr>
          <w:rFonts w:ascii="Arial" w:eastAsia="Times New Roman" w:hAnsi="Arial" w:cs="Arial"/>
          <w:bCs/>
          <w:color w:val="222222"/>
          <w:sz w:val="24"/>
          <w:szCs w:val="24"/>
          <w:lang w:eastAsia="en-IE"/>
        </w:rPr>
      </w:pPr>
    </w:p>
    <w:p w:rsidR="003E6873" w:rsidRDefault="00B227A5" w:rsidP="00435793">
      <w:pPr>
        <w:rPr>
          <w:rFonts w:ascii="Arial" w:eastAsia="Times New Roman" w:hAnsi="Arial" w:cs="Arial"/>
          <w:b/>
          <w:bCs/>
          <w:color w:val="222222"/>
          <w:sz w:val="24"/>
          <w:szCs w:val="24"/>
          <w:lang w:eastAsia="en-IE"/>
        </w:rPr>
      </w:pPr>
      <w:r>
        <w:rPr>
          <w:rFonts w:ascii="Arial" w:eastAsia="Times New Roman" w:hAnsi="Arial" w:cs="Arial"/>
          <w:b/>
          <w:bCs/>
          <w:color w:val="222222"/>
          <w:sz w:val="24"/>
          <w:szCs w:val="24"/>
          <w:lang w:eastAsia="en-IE"/>
        </w:rPr>
        <w:t xml:space="preserve">4.0 </w:t>
      </w:r>
      <w:r w:rsidR="003E6873" w:rsidRPr="003E6873">
        <w:rPr>
          <w:rFonts w:ascii="Arial" w:eastAsia="Times New Roman" w:hAnsi="Arial" w:cs="Arial"/>
          <w:b/>
          <w:bCs/>
          <w:color w:val="222222"/>
          <w:sz w:val="24"/>
          <w:szCs w:val="24"/>
          <w:lang w:eastAsia="en-IE"/>
        </w:rPr>
        <w:t>Recommendations</w:t>
      </w:r>
      <w:r w:rsidR="003E6873">
        <w:rPr>
          <w:rFonts w:ascii="Arial" w:eastAsia="Times New Roman" w:hAnsi="Arial" w:cs="Arial"/>
          <w:b/>
          <w:bCs/>
          <w:color w:val="222222"/>
          <w:sz w:val="24"/>
          <w:szCs w:val="24"/>
          <w:lang w:eastAsia="en-IE"/>
        </w:rPr>
        <w:t>:</w:t>
      </w:r>
    </w:p>
    <w:p w:rsidR="00454C12" w:rsidRDefault="003E6873" w:rsidP="003E6873">
      <w:pPr>
        <w:pStyle w:val="ListParagraph"/>
        <w:numPr>
          <w:ilvl w:val="0"/>
          <w:numId w:val="6"/>
        </w:numPr>
        <w:rPr>
          <w:rFonts w:ascii="Arial" w:eastAsia="Times New Roman" w:hAnsi="Arial" w:cs="Arial"/>
          <w:bCs/>
          <w:color w:val="222222"/>
          <w:sz w:val="24"/>
          <w:szCs w:val="24"/>
          <w:lang w:eastAsia="en-IE"/>
        </w:rPr>
      </w:pPr>
      <w:r w:rsidRPr="003E6873">
        <w:rPr>
          <w:rFonts w:ascii="Arial" w:eastAsia="Times New Roman" w:hAnsi="Arial" w:cs="Arial"/>
          <w:bCs/>
          <w:color w:val="222222"/>
          <w:sz w:val="24"/>
          <w:szCs w:val="24"/>
          <w:lang w:eastAsia="en-IE"/>
        </w:rPr>
        <w:t>Rewrite NREAP</w:t>
      </w:r>
      <w:r w:rsidR="00454C12">
        <w:rPr>
          <w:rFonts w:ascii="Arial" w:eastAsia="Times New Roman" w:hAnsi="Arial" w:cs="Arial"/>
          <w:bCs/>
          <w:color w:val="222222"/>
          <w:sz w:val="24"/>
          <w:szCs w:val="24"/>
          <w:lang w:eastAsia="en-IE"/>
        </w:rPr>
        <w:t>.</w:t>
      </w:r>
    </w:p>
    <w:p w:rsidR="001863E5" w:rsidRDefault="001863E5"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Institute a high-level inter-departmental body to enact rigorous climate change measures – under the leadership of DAFM.</w:t>
      </w:r>
    </w:p>
    <w:p w:rsidR="00FD2C94" w:rsidRDefault="00FD2C94"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Support biomethane production – and bovine biomethane in particular.</w:t>
      </w:r>
    </w:p>
    <w:p w:rsidR="00454C12" w:rsidRDefault="00454C12"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Re-assess the dominant waste-to-electricity model in the context of the needs</w:t>
      </w:r>
      <w:r w:rsidR="007F30EE">
        <w:rPr>
          <w:rFonts w:ascii="Arial" w:eastAsia="Times New Roman" w:hAnsi="Arial" w:cs="Arial"/>
          <w:bCs/>
          <w:color w:val="222222"/>
          <w:sz w:val="24"/>
          <w:szCs w:val="24"/>
          <w:lang w:eastAsia="en-IE"/>
        </w:rPr>
        <w:t xml:space="preserve"> and the national significance of</w:t>
      </w:r>
      <w:r w:rsidR="003E6873">
        <w:rPr>
          <w:rFonts w:ascii="Arial" w:eastAsia="Times New Roman" w:hAnsi="Arial" w:cs="Arial"/>
          <w:bCs/>
          <w:color w:val="222222"/>
          <w:sz w:val="24"/>
          <w:szCs w:val="24"/>
          <w:lang w:eastAsia="en-IE"/>
        </w:rPr>
        <w:t xml:space="preserve"> </w:t>
      </w:r>
      <w:r>
        <w:rPr>
          <w:rFonts w:ascii="Arial" w:eastAsia="Times New Roman" w:hAnsi="Arial" w:cs="Arial"/>
          <w:bCs/>
          <w:color w:val="222222"/>
          <w:sz w:val="24"/>
          <w:szCs w:val="24"/>
          <w:lang w:eastAsia="en-IE"/>
        </w:rPr>
        <w:t>agriculture.</w:t>
      </w:r>
    </w:p>
    <w:p w:rsidR="007F30EE" w:rsidRDefault="00CE04AF"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Install a bio-CNG blend –</w:t>
      </w:r>
      <w:r w:rsidR="007F30EE">
        <w:rPr>
          <w:rFonts w:ascii="Arial" w:eastAsia="Times New Roman" w:hAnsi="Arial" w:cs="Arial"/>
          <w:bCs/>
          <w:color w:val="222222"/>
          <w:sz w:val="24"/>
          <w:szCs w:val="24"/>
          <w:lang w:eastAsia="en-IE"/>
        </w:rPr>
        <w:t xml:space="preserve"> </w:t>
      </w:r>
      <w:r>
        <w:rPr>
          <w:rFonts w:ascii="Arial" w:eastAsia="Times New Roman" w:hAnsi="Arial" w:cs="Arial"/>
          <w:bCs/>
          <w:color w:val="222222"/>
          <w:sz w:val="24"/>
          <w:szCs w:val="24"/>
          <w:lang w:eastAsia="en-IE"/>
        </w:rPr>
        <w:t xml:space="preserve">preferably </w:t>
      </w:r>
      <w:r w:rsidR="007F30EE">
        <w:rPr>
          <w:rFonts w:ascii="Arial" w:eastAsia="Times New Roman" w:hAnsi="Arial" w:cs="Arial"/>
          <w:bCs/>
          <w:color w:val="222222"/>
          <w:sz w:val="24"/>
          <w:szCs w:val="24"/>
          <w:lang w:eastAsia="en-IE"/>
        </w:rPr>
        <w:t xml:space="preserve">including bovine biomethane as the bio element – as the road transport fuel of choice. </w:t>
      </w:r>
    </w:p>
    <w:p w:rsidR="00CE04AF" w:rsidRDefault="007F30EE"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As two of the major GHG contributors; integrate Agri</w:t>
      </w:r>
      <w:r w:rsidR="00DE091C">
        <w:rPr>
          <w:rFonts w:ascii="Arial" w:eastAsia="Times New Roman" w:hAnsi="Arial" w:cs="Arial"/>
          <w:bCs/>
          <w:color w:val="222222"/>
          <w:sz w:val="24"/>
          <w:szCs w:val="24"/>
          <w:lang w:eastAsia="en-IE"/>
        </w:rPr>
        <w:t>culture and Transport in a beneficial liaison to deliver a quantum climate change defence measure.</w:t>
      </w:r>
      <w:r>
        <w:rPr>
          <w:rFonts w:ascii="Arial" w:eastAsia="Times New Roman" w:hAnsi="Arial" w:cs="Arial"/>
          <w:bCs/>
          <w:color w:val="222222"/>
          <w:sz w:val="24"/>
          <w:szCs w:val="24"/>
          <w:lang w:eastAsia="en-IE"/>
        </w:rPr>
        <w:t xml:space="preserve"> </w:t>
      </w:r>
    </w:p>
    <w:p w:rsidR="00FD2C94" w:rsidRPr="007F30EE" w:rsidRDefault="00FD2C94" w:rsidP="007F30EE">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Stimulate awareness that “Electricity” and “Energy” are not freely exchangeable terms</w:t>
      </w:r>
      <w:r w:rsidR="007F30EE">
        <w:rPr>
          <w:rFonts w:ascii="Arial" w:eastAsia="Times New Roman" w:hAnsi="Arial" w:cs="Arial"/>
          <w:bCs/>
          <w:color w:val="222222"/>
          <w:sz w:val="24"/>
          <w:szCs w:val="24"/>
          <w:lang w:eastAsia="en-IE"/>
        </w:rPr>
        <w:t>, while i</w:t>
      </w:r>
      <w:r w:rsidR="007F30EE" w:rsidRPr="007F30EE">
        <w:rPr>
          <w:rFonts w:ascii="Arial" w:eastAsia="Times New Roman" w:hAnsi="Arial" w:cs="Arial"/>
          <w:bCs/>
          <w:color w:val="222222"/>
          <w:sz w:val="24"/>
          <w:szCs w:val="24"/>
          <w:lang w:eastAsia="en-IE"/>
        </w:rPr>
        <w:t>nform</w:t>
      </w:r>
      <w:r w:rsidR="007F30EE">
        <w:rPr>
          <w:rFonts w:ascii="Arial" w:eastAsia="Times New Roman" w:hAnsi="Arial" w:cs="Arial"/>
          <w:bCs/>
          <w:color w:val="222222"/>
          <w:sz w:val="24"/>
          <w:szCs w:val="24"/>
          <w:lang w:eastAsia="en-IE"/>
        </w:rPr>
        <w:t xml:space="preserve">ing </w:t>
      </w:r>
      <w:r w:rsidR="007F30EE" w:rsidRPr="007F30EE">
        <w:rPr>
          <w:rFonts w:ascii="Arial" w:eastAsia="Times New Roman" w:hAnsi="Arial" w:cs="Arial"/>
          <w:bCs/>
          <w:color w:val="222222"/>
          <w:sz w:val="24"/>
          <w:szCs w:val="24"/>
          <w:lang w:eastAsia="en-IE"/>
        </w:rPr>
        <w:t>the</w:t>
      </w:r>
      <w:r w:rsidRPr="007F30EE">
        <w:rPr>
          <w:rFonts w:ascii="Arial" w:eastAsia="Times New Roman" w:hAnsi="Arial" w:cs="Arial"/>
          <w:bCs/>
          <w:color w:val="222222"/>
          <w:sz w:val="24"/>
          <w:szCs w:val="24"/>
          <w:lang w:eastAsia="en-IE"/>
        </w:rPr>
        <w:t xml:space="preserve"> population that the </w:t>
      </w:r>
      <w:r w:rsidR="007F30EE">
        <w:rPr>
          <w:rFonts w:ascii="Arial" w:eastAsia="Times New Roman" w:hAnsi="Arial" w:cs="Arial"/>
          <w:bCs/>
          <w:color w:val="222222"/>
          <w:sz w:val="24"/>
          <w:szCs w:val="24"/>
          <w:lang w:eastAsia="en-IE"/>
        </w:rPr>
        <w:t>Heat and Transport sectors represent more</w:t>
      </w:r>
      <w:r w:rsidRPr="007F30EE">
        <w:rPr>
          <w:rFonts w:ascii="Arial" w:eastAsia="Times New Roman" w:hAnsi="Arial" w:cs="Arial"/>
          <w:bCs/>
          <w:color w:val="222222"/>
          <w:sz w:val="24"/>
          <w:szCs w:val="24"/>
          <w:lang w:eastAsia="en-IE"/>
        </w:rPr>
        <w:t xml:space="preserve"> t</w:t>
      </w:r>
      <w:r w:rsidR="007F30EE">
        <w:rPr>
          <w:rFonts w:ascii="Arial" w:eastAsia="Times New Roman" w:hAnsi="Arial" w:cs="Arial"/>
          <w:bCs/>
          <w:color w:val="222222"/>
          <w:sz w:val="24"/>
          <w:szCs w:val="24"/>
          <w:lang w:eastAsia="en-IE"/>
        </w:rPr>
        <w:t>han 80% of national requirement.</w:t>
      </w:r>
    </w:p>
    <w:p w:rsidR="00CE04AF" w:rsidRDefault="00454C12"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 xml:space="preserve">Reconfigure the national </w:t>
      </w:r>
      <w:r w:rsidR="001863E5">
        <w:rPr>
          <w:rFonts w:ascii="Arial" w:eastAsia="Times New Roman" w:hAnsi="Arial" w:cs="Arial"/>
          <w:bCs/>
          <w:color w:val="222222"/>
          <w:sz w:val="24"/>
          <w:szCs w:val="24"/>
          <w:lang w:eastAsia="en-IE"/>
        </w:rPr>
        <w:t xml:space="preserve">anaerobic digestion policy </w:t>
      </w:r>
      <w:r>
        <w:rPr>
          <w:rFonts w:ascii="Arial" w:eastAsia="Times New Roman" w:hAnsi="Arial" w:cs="Arial"/>
          <w:bCs/>
          <w:color w:val="222222"/>
          <w:sz w:val="24"/>
          <w:szCs w:val="24"/>
          <w:lang w:eastAsia="en-IE"/>
        </w:rPr>
        <w:t xml:space="preserve">paradigm as a hybrid </w:t>
      </w:r>
      <w:r w:rsidR="00CE04AF">
        <w:rPr>
          <w:rFonts w:ascii="Arial" w:eastAsia="Times New Roman" w:hAnsi="Arial" w:cs="Arial"/>
          <w:bCs/>
          <w:color w:val="222222"/>
          <w:sz w:val="24"/>
          <w:szCs w:val="24"/>
          <w:lang w:eastAsia="en-IE"/>
        </w:rPr>
        <w:t xml:space="preserve">- </w:t>
      </w:r>
      <w:r w:rsidR="00FD2C94">
        <w:rPr>
          <w:rFonts w:ascii="Arial" w:eastAsia="Times New Roman" w:hAnsi="Arial" w:cs="Arial"/>
          <w:bCs/>
          <w:color w:val="222222"/>
          <w:sz w:val="24"/>
          <w:szCs w:val="24"/>
          <w:lang w:eastAsia="en-IE"/>
        </w:rPr>
        <w:t xml:space="preserve">between the </w:t>
      </w:r>
      <w:r w:rsidR="007F30EE">
        <w:rPr>
          <w:rFonts w:ascii="Arial" w:eastAsia="Times New Roman" w:hAnsi="Arial" w:cs="Arial"/>
          <w:bCs/>
          <w:color w:val="222222"/>
          <w:sz w:val="24"/>
          <w:szCs w:val="24"/>
          <w:lang w:eastAsia="en-IE"/>
        </w:rPr>
        <w:t>presently</w:t>
      </w:r>
      <w:r w:rsidR="00CE04AF">
        <w:rPr>
          <w:rFonts w:ascii="Arial" w:eastAsia="Times New Roman" w:hAnsi="Arial" w:cs="Arial"/>
          <w:bCs/>
          <w:color w:val="222222"/>
          <w:sz w:val="24"/>
          <w:szCs w:val="24"/>
          <w:lang w:eastAsia="en-IE"/>
        </w:rPr>
        <w:t xml:space="preserve"> </w:t>
      </w:r>
      <w:r w:rsidR="00FD2C94">
        <w:rPr>
          <w:rFonts w:ascii="Arial" w:eastAsia="Times New Roman" w:hAnsi="Arial" w:cs="Arial"/>
          <w:bCs/>
          <w:color w:val="222222"/>
          <w:sz w:val="24"/>
          <w:szCs w:val="24"/>
          <w:lang w:eastAsia="en-IE"/>
        </w:rPr>
        <w:t xml:space="preserve">dominant </w:t>
      </w:r>
      <w:r w:rsidR="00CE04AF">
        <w:rPr>
          <w:rFonts w:ascii="Arial" w:eastAsia="Times New Roman" w:hAnsi="Arial" w:cs="Arial"/>
          <w:bCs/>
          <w:color w:val="222222"/>
          <w:sz w:val="24"/>
          <w:szCs w:val="24"/>
          <w:lang w:eastAsia="en-IE"/>
        </w:rPr>
        <w:t>British waste management model, and the energy crop norm preferred in agri-centric domains.</w:t>
      </w:r>
    </w:p>
    <w:p w:rsidR="007F30EE" w:rsidRDefault="00CE04AF"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Establish climate change and environment</w:t>
      </w:r>
      <w:r w:rsidR="007F30EE">
        <w:rPr>
          <w:rFonts w:ascii="Arial" w:eastAsia="Times New Roman" w:hAnsi="Arial" w:cs="Arial"/>
          <w:bCs/>
          <w:color w:val="222222"/>
          <w:sz w:val="24"/>
          <w:szCs w:val="24"/>
          <w:lang w:eastAsia="en-IE"/>
        </w:rPr>
        <w:t>al protection as the basis of</w:t>
      </w:r>
      <w:r>
        <w:rPr>
          <w:rFonts w:ascii="Arial" w:eastAsia="Times New Roman" w:hAnsi="Arial" w:cs="Arial"/>
          <w:bCs/>
          <w:color w:val="222222"/>
          <w:sz w:val="24"/>
          <w:szCs w:val="24"/>
          <w:lang w:eastAsia="en-IE"/>
        </w:rPr>
        <w:t xml:space="preserve"> renewable energy strategy.</w:t>
      </w:r>
    </w:p>
    <w:p w:rsidR="00DE091C" w:rsidRDefault="00DE091C"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lastRenderedPageBreak/>
        <w:t>Re-evaluate wind electricity.</w:t>
      </w:r>
      <w:r w:rsidR="001863E5">
        <w:rPr>
          <w:rFonts w:ascii="Arial" w:eastAsia="Times New Roman" w:hAnsi="Arial" w:cs="Arial"/>
          <w:bCs/>
          <w:color w:val="222222"/>
          <w:sz w:val="24"/>
          <w:szCs w:val="24"/>
          <w:lang w:eastAsia="en-IE"/>
        </w:rPr>
        <w:t xml:space="preserve"> </w:t>
      </w:r>
    </w:p>
    <w:p w:rsidR="003E6873" w:rsidRPr="003E6873" w:rsidRDefault="007F30EE" w:rsidP="003E6873">
      <w:pPr>
        <w:pStyle w:val="ListParagraph"/>
        <w:numPr>
          <w:ilvl w:val="0"/>
          <w:numId w:val="6"/>
        </w:num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Rewrite NREAP.</w:t>
      </w:r>
      <w:r w:rsidR="00CE04AF">
        <w:rPr>
          <w:rFonts w:ascii="Arial" w:eastAsia="Times New Roman" w:hAnsi="Arial" w:cs="Arial"/>
          <w:bCs/>
          <w:color w:val="222222"/>
          <w:sz w:val="24"/>
          <w:szCs w:val="24"/>
          <w:lang w:eastAsia="en-IE"/>
        </w:rPr>
        <w:t xml:space="preserve">  </w:t>
      </w:r>
      <w:r w:rsidR="003E6873">
        <w:rPr>
          <w:rFonts w:ascii="Arial" w:eastAsia="Times New Roman" w:hAnsi="Arial" w:cs="Arial"/>
          <w:bCs/>
          <w:color w:val="222222"/>
          <w:sz w:val="24"/>
          <w:szCs w:val="24"/>
          <w:lang w:eastAsia="en-IE"/>
        </w:rPr>
        <w:t xml:space="preserve"> </w:t>
      </w:r>
    </w:p>
    <w:p w:rsidR="00FD2D2D" w:rsidRDefault="00FD2D2D" w:rsidP="005614CA">
      <w:pPr>
        <w:rPr>
          <w:rFonts w:ascii="Arial" w:eastAsia="Times New Roman" w:hAnsi="Arial" w:cs="Arial"/>
          <w:color w:val="222222"/>
          <w:sz w:val="24"/>
          <w:szCs w:val="24"/>
          <w:lang w:eastAsia="en-IE"/>
        </w:rPr>
      </w:pPr>
    </w:p>
    <w:p w:rsidR="00B227A5" w:rsidRDefault="00B227A5" w:rsidP="005614CA">
      <w:pPr>
        <w:rPr>
          <w:rFonts w:ascii="Arial" w:eastAsia="Times New Roman" w:hAnsi="Arial" w:cs="Arial"/>
          <w:b/>
          <w:color w:val="222222"/>
          <w:sz w:val="24"/>
          <w:szCs w:val="24"/>
          <w:lang w:eastAsia="en-IE"/>
        </w:rPr>
      </w:pPr>
      <w:r>
        <w:rPr>
          <w:rFonts w:ascii="Arial" w:eastAsia="Times New Roman" w:hAnsi="Arial" w:cs="Arial"/>
          <w:b/>
          <w:color w:val="222222"/>
          <w:sz w:val="24"/>
          <w:szCs w:val="24"/>
          <w:lang w:eastAsia="en-IE"/>
        </w:rPr>
        <w:t>5.0 Supplemental:</w:t>
      </w:r>
    </w:p>
    <w:p w:rsidR="00944825" w:rsidRDefault="00B227A5" w:rsidP="005614CA">
      <w:pPr>
        <w:rPr>
          <w:rFonts w:ascii="Arial" w:eastAsia="Times New Roman" w:hAnsi="Arial" w:cs="Arial"/>
          <w:b/>
          <w:color w:val="222222"/>
          <w:sz w:val="24"/>
          <w:szCs w:val="24"/>
          <w:lang w:eastAsia="en-IE"/>
        </w:rPr>
      </w:pPr>
      <w:r>
        <w:rPr>
          <w:rFonts w:ascii="Arial" w:eastAsia="Times New Roman" w:hAnsi="Arial" w:cs="Arial"/>
          <w:b/>
          <w:color w:val="222222"/>
          <w:sz w:val="24"/>
          <w:szCs w:val="24"/>
          <w:lang w:eastAsia="en-IE"/>
        </w:rPr>
        <w:t xml:space="preserve">5.1 </w:t>
      </w:r>
      <w:r w:rsidR="00C642DD">
        <w:rPr>
          <w:rFonts w:ascii="Arial" w:eastAsia="Times New Roman" w:hAnsi="Arial" w:cs="Arial"/>
          <w:b/>
          <w:color w:val="222222"/>
          <w:sz w:val="24"/>
          <w:szCs w:val="24"/>
          <w:lang w:eastAsia="en-IE"/>
        </w:rPr>
        <w:t>Discussion</w:t>
      </w:r>
      <w:r w:rsidR="001C5AEF">
        <w:rPr>
          <w:rFonts w:ascii="Arial" w:eastAsia="Times New Roman" w:hAnsi="Arial" w:cs="Arial"/>
          <w:b/>
          <w:color w:val="222222"/>
          <w:sz w:val="24"/>
          <w:szCs w:val="24"/>
          <w:lang w:eastAsia="en-IE"/>
        </w:rPr>
        <w:t>:</w:t>
      </w:r>
    </w:p>
    <w:p w:rsidR="001C5AEF" w:rsidRDefault="001C5AEF" w:rsidP="005614CA">
      <w:pPr>
        <w:rPr>
          <w:rFonts w:ascii="Arial" w:eastAsia="Times New Roman" w:hAnsi="Arial" w:cs="Arial"/>
          <w:b/>
          <w:color w:val="222222"/>
          <w:sz w:val="24"/>
          <w:szCs w:val="24"/>
          <w:lang w:eastAsia="en-IE"/>
        </w:rPr>
      </w:pPr>
      <w:r>
        <w:rPr>
          <w:rFonts w:ascii="Arial" w:eastAsia="Times New Roman" w:hAnsi="Arial" w:cs="Arial"/>
          <w:b/>
          <w:color w:val="222222"/>
          <w:sz w:val="24"/>
          <w:szCs w:val="24"/>
          <w:lang w:eastAsia="en-IE"/>
        </w:rPr>
        <w:t>5.1.1 DAFM Takes Point Position:</w:t>
      </w:r>
    </w:p>
    <w:p w:rsidR="00E62949" w:rsidRDefault="00944825"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This year, in Ireland, some 40 m tonnes of cattle slurry will be stored ov</w:t>
      </w:r>
      <w:r w:rsidR="0070496C">
        <w:rPr>
          <w:rFonts w:ascii="Arial" w:eastAsia="Times New Roman" w:hAnsi="Arial" w:cs="Arial"/>
          <w:color w:val="222222"/>
          <w:sz w:val="24"/>
          <w:szCs w:val="24"/>
          <w:lang w:eastAsia="en-IE"/>
        </w:rPr>
        <w:t>er the winter months.</w:t>
      </w:r>
      <w:r>
        <w:rPr>
          <w:rFonts w:ascii="Arial" w:eastAsia="Times New Roman" w:hAnsi="Arial" w:cs="Arial"/>
          <w:color w:val="222222"/>
          <w:sz w:val="24"/>
          <w:szCs w:val="24"/>
          <w:lang w:eastAsia="en-IE"/>
        </w:rPr>
        <w:t xml:space="preserve"> Next year the figure will be </w:t>
      </w:r>
      <w:r w:rsidR="0070496C">
        <w:rPr>
          <w:rFonts w:ascii="Arial" w:eastAsia="Times New Roman" w:hAnsi="Arial" w:cs="Arial"/>
          <w:color w:val="222222"/>
          <w:sz w:val="24"/>
          <w:szCs w:val="24"/>
          <w:lang w:eastAsia="en-IE"/>
        </w:rPr>
        <w:t>greater with continuing escalation in succeeding years</w:t>
      </w:r>
      <w:r>
        <w:rPr>
          <w:rFonts w:ascii="Arial" w:eastAsia="Times New Roman" w:hAnsi="Arial" w:cs="Arial"/>
          <w:color w:val="222222"/>
          <w:sz w:val="24"/>
          <w:szCs w:val="24"/>
          <w:lang w:eastAsia="en-IE"/>
        </w:rPr>
        <w:t xml:space="preserve">, as the aims of Food Harvest 2020 </w:t>
      </w:r>
      <w:r w:rsidR="0070496C">
        <w:rPr>
          <w:rFonts w:ascii="Arial" w:eastAsia="Times New Roman" w:hAnsi="Arial" w:cs="Arial"/>
          <w:color w:val="222222"/>
          <w:sz w:val="24"/>
          <w:szCs w:val="24"/>
          <w:lang w:eastAsia="en-IE"/>
        </w:rPr>
        <w:t xml:space="preserve">progress towards realization. </w:t>
      </w:r>
    </w:p>
    <w:p w:rsidR="00944825" w:rsidRDefault="0070496C"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There is n</w:t>
      </w:r>
      <w:r w:rsidR="00944825">
        <w:rPr>
          <w:rFonts w:ascii="Arial" w:eastAsia="Times New Roman" w:hAnsi="Arial" w:cs="Arial"/>
          <w:color w:val="222222"/>
          <w:sz w:val="24"/>
          <w:szCs w:val="24"/>
          <w:lang w:eastAsia="en-IE"/>
        </w:rPr>
        <w:t>o need to discuss climate change</w:t>
      </w:r>
      <w:r>
        <w:rPr>
          <w:rFonts w:ascii="Arial" w:eastAsia="Times New Roman" w:hAnsi="Arial" w:cs="Arial"/>
          <w:color w:val="222222"/>
          <w:sz w:val="24"/>
          <w:szCs w:val="24"/>
          <w:lang w:eastAsia="en-IE"/>
        </w:rPr>
        <w:t xml:space="preserve">, the environment, </w:t>
      </w:r>
      <w:r w:rsidR="00B47FC0">
        <w:rPr>
          <w:rFonts w:ascii="Arial" w:eastAsia="Times New Roman" w:hAnsi="Arial" w:cs="Arial"/>
          <w:color w:val="222222"/>
          <w:sz w:val="24"/>
          <w:szCs w:val="24"/>
          <w:lang w:eastAsia="en-IE"/>
        </w:rPr>
        <w:t xml:space="preserve">sustainability, and </w:t>
      </w:r>
      <w:r>
        <w:rPr>
          <w:rFonts w:ascii="Arial" w:eastAsia="Times New Roman" w:hAnsi="Arial" w:cs="Arial"/>
          <w:color w:val="222222"/>
          <w:sz w:val="24"/>
          <w:szCs w:val="24"/>
          <w:lang w:eastAsia="en-IE"/>
        </w:rPr>
        <w:t>water security in the context of GHG</w:t>
      </w:r>
      <w:r w:rsidR="00944825">
        <w:rPr>
          <w:rFonts w:ascii="Arial" w:eastAsia="Times New Roman" w:hAnsi="Arial" w:cs="Arial"/>
          <w:color w:val="222222"/>
          <w:sz w:val="24"/>
          <w:szCs w:val="24"/>
          <w:lang w:eastAsia="en-IE"/>
        </w:rPr>
        <w:t xml:space="preserve"> </w:t>
      </w:r>
      <w:r>
        <w:rPr>
          <w:rFonts w:ascii="Arial" w:eastAsia="Times New Roman" w:hAnsi="Arial" w:cs="Arial"/>
          <w:color w:val="222222"/>
          <w:sz w:val="24"/>
          <w:szCs w:val="24"/>
          <w:lang w:eastAsia="en-IE"/>
        </w:rPr>
        <w:t>emissions and</w:t>
      </w:r>
      <w:r w:rsidR="003B3B94">
        <w:rPr>
          <w:rFonts w:ascii="Arial" w:eastAsia="Times New Roman" w:hAnsi="Arial" w:cs="Arial"/>
          <w:color w:val="222222"/>
          <w:sz w:val="24"/>
          <w:szCs w:val="24"/>
          <w:lang w:eastAsia="en-IE"/>
        </w:rPr>
        <w:t xml:space="preserve"> the national herd; people are only </w:t>
      </w:r>
      <w:r>
        <w:rPr>
          <w:rFonts w:ascii="Arial" w:eastAsia="Times New Roman" w:hAnsi="Arial" w:cs="Arial"/>
          <w:color w:val="222222"/>
          <w:sz w:val="24"/>
          <w:szCs w:val="24"/>
          <w:lang w:eastAsia="en-IE"/>
        </w:rPr>
        <w:t>too aware of the hazard, but equally convinced of the paramount importance</w:t>
      </w:r>
      <w:r w:rsidR="00944825">
        <w:rPr>
          <w:rFonts w:ascii="Arial" w:eastAsia="Times New Roman" w:hAnsi="Arial" w:cs="Arial"/>
          <w:color w:val="222222"/>
          <w:sz w:val="24"/>
          <w:szCs w:val="24"/>
          <w:lang w:eastAsia="en-IE"/>
        </w:rPr>
        <w:t xml:space="preserve"> </w:t>
      </w:r>
      <w:r>
        <w:rPr>
          <w:rFonts w:ascii="Arial" w:eastAsia="Times New Roman" w:hAnsi="Arial" w:cs="Arial"/>
          <w:color w:val="222222"/>
          <w:sz w:val="24"/>
          <w:szCs w:val="24"/>
          <w:lang w:eastAsia="en-IE"/>
        </w:rPr>
        <w:t>of the da</w:t>
      </w:r>
      <w:r w:rsidR="00E62949">
        <w:rPr>
          <w:rFonts w:ascii="Arial" w:eastAsia="Times New Roman" w:hAnsi="Arial" w:cs="Arial"/>
          <w:color w:val="222222"/>
          <w:sz w:val="24"/>
          <w:szCs w:val="24"/>
          <w:lang w:eastAsia="en-IE"/>
        </w:rPr>
        <w:t>iry and livestock sector.</w:t>
      </w:r>
      <w:r w:rsidR="003B3B94">
        <w:rPr>
          <w:rFonts w:ascii="Arial" w:eastAsia="Times New Roman" w:hAnsi="Arial" w:cs="Arial"/>
          <w:color w:val="222222"/>
          <w:sz w:val="24"/>
          <w:szCs w:val="24"/>
          <w:lang w:eastAsia="en-IE"/>
        </w:rPr>
        <w:t xml:space="preserve"> Can we square the circle on this dilemma?</w:t>
      </w:r>
    </w:p>
    <w:p w:rsidR="00EC1911" w:rsidRDefault="00E62949"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But, is that the complete truth? Are all sectors </w:t>
      </w:r>
      <w:r w:rsidR="00B47FC0">
        <w:rPr>
          <w:rFonts w:ascii="Arial" w:eastAsia="Times New Roman" w:hAnsi="Arial" w:cs="Arial"/>
          <w:color w:val="222222"/>
          <w:sz w:val="24"/>
          <w:szCs w:val="24"/>
          <w:lang w:eastAsia="en-IE"/>
        </w:rPr>
        <w:t xml:space="preserve">equally </w:t>
      </w:r>
      <w:r>
        <w:rPr>
          <w:rFonts w:ascii="Arial" w:eastAsia="Times New Roman" w:hAnsi="Arial" w:cs="Arial"/>
          <w:color w:val="222222"/>
          <w:sz w:val="24"/>
          <w:szCs w:val="24"/>
          <w:lang w:eastAsia="en-IE"/>
        </w:rPr>
        <w:t>aware of the significance</w:t>
      </w:r>
      <w:r w:rsidR="00B47FC0">
        <w:rPr>
          <w:rFonts w:ascii="Arial" w:eastAsia="Times New Roman" w:hAnsi="Arial" w:cs="Arial"/>
          <w:color w:val="222222"/>
          <w:sz w:val="24"/>
          <w:szCs w:val="24"/>
          <w:lang w:eastAsia="en-IE"/>
        </w:rPr>
        <w:t xml:space="preserve"> of the threat posed by bovine emissions? Are we turning a blind eye or, indeed, is it simply an example of the parable of the blind men and the elephant? Each</w:t>
      </w:r>
      <w:r w:rsidR="00342039">
        <w:rPr>
          <w:rFonts w:ascii="Arial" w:eastAsia="Times New Roman" w:hAnsi="Arial" w:cs="Arial"/>
          <w:color w:val="222222"/>
          <w:sz w:val="24"/>
          <w:szCs w:val="24"/>
          <w:lang w:eastAsia="en-IE"/>
        </w:rPr>
        <w:t xml:space="preserve"> expresses his</w:t>
      </w:r>
      <w:r w:rsidR="00B47FC0">
        <w:rPr>
          <w:rFonts w:ascii="Arial" w:eastAsia="Times New Roman" w:hAnsi="Arial" w:cs="Arial"/>
          <w:color w:val="222222"/>
          <w:sz w:val="24"/>
          <w:szCs w:val="24"/>
          <w:lang w:eastAsia="en-IE"/>
        </w:rPr>
        <w:t xml:space="preserve"> interpretation</w:t>
      </w:r>
      <w:r w:rsidR="00342039">
        <w:rPr>
          <w:rFonts w:ascii="Arial" w:eastAsia="Times New Roman" w:hAnsi="Arial" w:cs="Arial"/>
          <w:color w:val="222222"/>
          <w:sz w:val="24"/>
          <w:szCs w:val="24"/>
          <w:lang w:eastAsia="en-IE"/>
        </w:rPr>
        <w:t xml:space="preserve"> in accordance with his perception.</w:t>
      </w:r>
      <w:r w:rsidR="00EC1911">
        <w:rPr>
          <w:rFonts w:ascii="Arial" w:eastAsia="Times New Roman" w:hAnsi="Arial" w:cs="Arial"/>
          <w:color w:val="222222"/>
          <w:sz w:val="24"/>
          <w:szCs w:val="24"/>
          <w:lang w:eastAsia="en-IE"/>
        </w:rPr>
        <w:t xml:space="preserve"> </w:t>
      </w:r>
    </w:p>
    <w:p w:rsidR="00065B3F" w:rsidRDefault="00EC1911"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What do our blind oracles in DCENR, DAFM, </w:t>
      </w:r>
      <w:r w:rsidR="00C62A98">
        <w:rPr>
          <w:rFonts w:ascii="Arial" w:eastAsia="Times New Roman" w:hAnsi="Arial" w:cs="Arial"/>
          <w:color w:val="222222"/>
          <w:sz w:val="24"/>
          <w:szCs w:val="24"/>
          <w:lang w:eastAsia="en-IE"/>
        </w:rPr>
        <w:t>DTTAS and DECLG tell us of the elephant in the living</w:t>
      </w:r>
      <w:r w:rsidR="003B3B94">
        <w:rPr>
          <w:rFonts w:ascii="Arial" w:eastAsia="Times New Roman" w:hAnsi="Arial" w:cs="Arial"/>
          <w:color w:val="222222"/>
          <w:sz w:val="24"/>
          <w:szCs w:val="24"/>
          <w:lang w:eastAsia="en-IE"/>
        </w:rPr>
        <w:t xml:space="preserve"> room that is bovine biogas? After all,</w:t>
      </w:r>
      <w:r w:rsidR="00C62A98">
        <w:rPr>
          <w:rFonts w:ascii="Arial" w:eastAsia="Times New Roman" w:hAnsi="Arial" w:cs="Arial"/>
          <w:color w:val="222222"/>
          <w:sz w:val="24"/>
          <w:szCs w:val="24"/>
          <w:lang w:eastAsia="en-IE"/>
        </w:rPr>
        <w:t xml:space="preserve"> these are th</w:t>
      </w:r>
      <w:r w:rsidR="003869E5">
        <w:rPr>
          <w:rFonts w:ascii="Arial" w:eastAsia="Times New Roman" w:hAnsi="Arial" w:cs="Arial"/>
          <w:color w:val="222222"/>
          <w:sz w:val="24"/>
          <w:szCs w:val="24"/>
          <w:lang w:eastAsia="en-IE"/>
        </w:rPr>
        <w:t xml:space="preserve">e soothsayers tasked with handing down guidance to the people on the matter. </w:t>
      </w:r>
    </w:p>
    <w:p w:rsidR="00065B3F" w:rsidRDefault="003869E5"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Each</w:t>
      </w:r>
      <w:r w:rsidR="00524DF8">
        <w:rPr>
          <w:rFonts w:ascii="Arial" w:eastAsia="Times New Roman" w:hAnsi="Arial" w:cs="Arial"/>
          <w:color w:val="222222"/>
          <w:sz w:val="24"/>
          <w:szCs w:val="24"/>
          <w:lang w:eastAsia="en-IE"/>
        </w:rPr>
        <w:t xml:space="preserve"> one of these</w:t>
      </w:r>
      <w:r>
        <w:rPr>
          <w:rFonts w:ascii="Arial" w:eastAsia="Times New Roman" w:hAnsi="Arial" w:cs="Arial"/>
          <w:color w:val="222222"/>
          <w:sz w:val="24"/>
          <w:szCs w:val="24"/>
          <w:lang w:eastAsia="en-IE"/>
        </w:rPr>
        <w:t xml:space="preserve"> has a hand on a part of the beast, and each is entitled to pronounce on aspects associated with its management</w:t>
      </w:r>
      <w:r w:rsidR="00065B3F">
        <w:rPr>
          <w:rFonts w:ascii="Arial" w:eastAsia="Times New Roman" w:hAnsi="Arial" w:cs="Arial"/>
          <w:color w:val="222222"/>
          <w:sz w:val="24"/>
          <w:szCs w:val="24"/>
          <w:lang w:eastAsia="en-IE"/>
        </w:rPr>
        <w:t>;</w:t>
      </w:r>
      <w:r>
        <w:rPr>
          <w:rFonts w:ascii="Arial" w:eastAsia="Times New Roman" w:hAnsi="Arial" w:cs="Arial"/>
          <w:color w:val="222222"/>
          <w:sz w:val="24"/>
          <w:szCs w:val="24"/>
          <w:lang w:eastAsia="en-IE"/>
        </w:rPr>
        <w:t xml:space="preserve"> </w:t>
      </w:r>
      <w:r w:rsidR="00065B3F">
        <w:rPr>
          <w:rFonts w:ascii="Arial" w:eastAsia="Times New Roman" w:hAnsi="Arial" w:cs="Arial"/>
          <w:color w:val="222222"/>
          <w:sz w:val="24"/>
          <w:szCs w:val="24"/>
          <w:lang w:eastAsia="en-IE"/>
        </w:rPr>
        <w:t xml:space="preserve">tools and technology </w:t>
      </w:r>
      <w:r>
        <w:rPr>
          <w:rFonts w:ascii="Arial" w:eastAsia="Times New Roman" w:hAnsi="Arial" w:cs="Arial"/>
          <w:color w:val="222222"/>
          <w:sz w:val="24"/>
          <w:szCs w:val="24"/>
          <w:lang w:eastAsia="en-IE"/>
        </w:rPr>
        <w:t xml:space="preserve">such as anaerobic digestion, its use in </w:t>
      </w:r>
      <w:r w:rsidR="00065B3F">
        <w:rPr>
          <w:rFonts w:ascii="Arial" w:eastAsia="Times New Roman" w:hAnsi="Arial" w:cs="Arial"/>
          <w:color w:val="222222"/>
          <w:sz w:val="24"/>
          <w:szCs w:val="24"/>
          <w:lang w:eastAsia="en-IE"/>
        </w:rPr>
        <w:t>energy production - generation of electricity, heat and transport, rural employment, environmental prot</w:t>
      </w:r>
      <w:r w:rsidR="00040734">
        <w:rPr>
          <w:rFonts w:ascii="Arial" w:eastAsia="Times New Roman" w:hAnsi="Arial" w:cs="Arial"/>
          <w:color w:val="222222"/>
          <w:sz w:val="24"/>
          <w:szCs w:val="24"/>
          <w:lang w:eastAsia="en-IE"/>
        </w:rPr>
        <w:t>ection etc. Do they communicate?</w:t>
      </w:r>
    </w:p>
    <w:p w:rsidR="00524DF8" w:rsidRDefault="00040734"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And,</w:t>
      </w:r>
      <w:r w:rsidR="00065B3F">
        <w:rPr>
          <w:rFonts w:ascii="Arial" w:eastAsia="Times New Roman" w:hAnsi="Arial" w:cs="Arial"/>
          <w:color w:val="222222"/>
          <w:sz w:val="24"/>
          <w:szCs w:val="24"/>
          <w:lang w:eastAsia="en-IE"/>
        </w:rPr>
        <w:t xml:space="preserve"> who is the ringmaster – who is in charge? DCENR appear</w:t>
      </w:r>
      <w:r w:rsidR="00524DF8">
        <w:rPr>
          <w:rFonts w:ascii="Arial" w:eastAsia="Times New Roman" w:hAnsi="Arial" w:cs="Arial"/>
          <w:color w:val="222222"/>
          <w:sz w:val="24"/>
          <w:szCs w:val="24"/>
          <w:lang w:eastAsia="en-IE"/>
        </w:rPr>
        <w:t>s to be in the lead position - is this the</w:t>
      </w:r>
      <w:r w:rsidR="00065B3F">
        <w:rPr>
          <w:rFonts w:ascii="Arial" w:eastAsia="Times New Roman" w:hAnsi="Arial" w:cs="Arial"/>
          <w:color w:val="222222"/>
          <w:sz w:val="24"/>
          <w:szCs w:val="24"/>
          <w:lang w:eastAsia="en-IE"/>
        </w:rPr>
        <w:t xml:space="preserve"> best</w:t>
      </w:r>
      <w:r w:rsidR="00524DF8">
        <w:rPr>
          <w:rFonts w:ascii="Arial" w:eastAsia="Times New Roman" w:hAnsi="Arial" w:cs="Arial"/>
          <w:color w:val="222222"/>
          <w:sz w:val="24"/>
          <w:szCs w:val="24"/>
          <w:lang w:eastAsia="en-IE"/>
        </w:rPr>
        <w:t xml:space="preserve"> option</w:t>
      </w:r>
      <w:r w:rsidR="00065B3F">
        <w:rPr>
          <w:rFonts w:ascii="Arial" w:eastAsia="Times New Roman" w:hAnsi="Arial" w:cs="Arial"/>
          <w:color w:val="222222"/>
          <w:sz w:val="24"/>
          <w:szCs w:val="24"/>
          <w:lang w:eastAsia="en-IE"/>
        </w:rPr>
        <w:t>?</w:t>
      </w:r>
      <w:r w:rsidR="00524DF8">
        <w:rPr>
          <w:rFonts w:ascii="Arial" w:eastAsia="Times New Roman" w:hAnsi="Arial" w:cs="Arial"/>
          <w:color w:val="222222"/>
          <w:sz w:val="24"/>
          <w:szCs w:val="24"/>
          <w:lang w:eastAsia="en-IE"/>
        </w:rPr>
        <w:t xml:space="preserve"> Given the huge significance of the agriculture sector, and the agri-food industry, to indigenous industry and the rural population, why is DAFM not in the lead policy position?  </w:t>
      </w:r>
    </w:p>
    <w:p w:rsidR="00524DF8" w:rsidRDefault="00524DF8"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Is climate change, the environment, and GHG emission etc, really, the most significant problem that Ireland faces? </w:t>
      </w:r>
      <w:r w:rsidR="00536491">
        <w:rPr>
          <w:rFonts w:ascii="Arial" w:eastAsia="Times New Roman" w:hAnsi="Arial" w:cs="Arial"/>
          <w:color w:val="222222"/>
          <w:sz w:val="24"/>
          <w:szCs w:val="24"/>
          <w:lang w:eastAsia="en-IE"/>
        </w:rPr>
        <w:t>Are we in national denial</w:t>
      </w:r>
      <w:r w:rsidR="00F07CA7">
        <w:rPr>
          <w:rFonts w:ascii="Arial" w:eastAsia="Times New Roman" w:hAnsi="Arial" w:cs="Arial"/>
          <w:color w:val="222222"/>
          <w:sz w:val="24"/>
          <w:szCs w:val="24"/>
          <w:lang w:eastAsia="en-IE"/>
        </w:rPr>
        <w:t xml:space="preserve"> - like the frogs in the</w:t>
      </w:r>
      <w:r w:rsidR="00536491">
        <w:rPr>
          <w:rFonts w:ascii="Arial" w:eastAsia="Times New Roman" w:hAnsi="Arial" w:cs="Arial"/>
          <w:color w:val="222222"/>
          <w:sz w:val="24"/>
          <w:szCs w:val="24"/>
          <w:lang w:eastAsia="en-IE"/>
        </w:rPr>
        <w:t xml:space="preserve"> pot</w:t>
      </w:r>
      <w:r w:rsidR="00F07CA7">
        <w:rPr>
          <w:rFonts w:ascii="Arial" w:eastAsia="Times New Roman" w:hAnsi="Arial" w:cs="Arial"/>
          <w:color w:val="222222"/>
          <w:sz w:val="24"/>
          <w:szCs w:val="24"/>
          <w:lang w:eastAsia="en-IE"/>
        </w:rPr>
        <w:t xml:space="preserve"> – t</w:t>
      </w:r>
      <w:r w:rsidR="0086248A">
        <w:rPr>
          <w:rFonts w:ascii="Arial" w:eastAsia="Times New Roman" w:hAnsi="Arial" w:cs="Arial"/>
          <w:color w:val="222222"/>
          <w:sz w:val="24"/>
          <w:szCs w:val="24"/>
          <w:lang w:eastAsia="en-IE"/>
        </w:rPr>
        <w:t xml:space="preserve">aking no notice as the water </w:t>
      </w:r>
      <w:proofErr w:type="gramStart"/>
      <w:r w:rsidR="0086248A">
        <w:rPr>
          <w:rFonts w:ascii="Arial" w:eastAsia="Times New Roman" w:hAnsi="Arial" w:cs="Arial"/>
          <w:color w:val="222222"/>
          <w:sz w:val="24"/>
          <w:szCs w:val="24"/>
          <w:lang w:eastAsia="en-IE"/>
        </w:rPr>
        <w:t>com</w:t>
      </w:r>
      <w:r w:rsidR="00F07CA7">
        <w:rPr>
          <w:rFonts w:ascii="Arial" w:eastAsia="Times New Roman" w:hAnsi="Arial" w:cs="Arial"/>
          <w:color w:val="222222"/>
          <w:sz w:val="24"/>
          <w:szCs w:val="24"/>
          <w:lang w:eastAsia="en-IE"/>
        </w:rPr>
        <w:t>es</w:t>
      </w:r>
      <w:proofErr w:type="gramEnd"/>
      <w:r w:rsidR="00F07CA7">
        <w:rPr>
          <w:rFonts w:ascii="Arial" w:eastAsia="Times New Roman" w:hAnsi="Arial" w:cs="Arial"/>
          <w:color w:val="222222"/>
          <w:sz w:val="24"/>
          <w:szCs w:val="24"/>
          <w:lang w:eastAsia="en-IE"/>
        </w:rPr>
        <w:t xml:space="preserve"> the boil</w:t>
      </w:r>
      <w:r w:rsidR="00536491">
        <w:rPr>
          <w:rFonts w:ascii="Arial" w:eastAsia="Times New Roman" w:hAnsi="Arial" w:cs="Arial"/>
          <w:color w:val="222222"/>
          <w:sz w:val="24"/>
          <w:szCs w:val="24"/>
          <w:lang w:eastAsia="en-IE"/>
        </w:rPr>
        <w:t xml:space="preserve">!? </w:t>
      </w:r>
      <w:r>
        <w:rPr>
          <w:rFonts w:ascii="Arial" w:eastAsia="Times New Roman" w:hAnsi="Arial" w:cs="Arial"/>
          <w:color w:val="222222"/>
          <w:sz w:val="24"/>
          <w:szCs w:val="24"/>
          <w:lang w:eastAsia="en-IE"/>
        </w:rPr>
        <w:t>C</w:t>
      </w:r>
      <w:r w:rsidR="00536491">
        <w:rPr>
          <w:rFonts w:ascii="Arial" w:eastAsia="Times New Roman" w:hAnsi="Arial" w:cs="Arial"/>
          <w:color w:val="222222"/>
          <w:sz w:val="24"/>
          <w:szCs w:val="24"/>
          <w:lang w:eastAsia="en-IE"/>
        </w:rPr>
        <w:t xml:space="preserve">an we take on these </w:t>
      </w:r>
      <w:r>
        <w:rPr>
          <w:rFonts w:ascii="Arial" w:eastAsia="Times New Roman" w:hAnsi="Arial" w:cs="Arial"/>
          <w:color w:val="222222"/>
          <w:sz w:val="24"/>
          <w:szCs w:val="24"/>
          <w:lang w:eastAsia="en-IE"/>
        </w:rPr>
        <w:t>challenges</w:t>
      </w:r>
      <w:r w:rsidR="00536491">
        <w:rPr>
          <w:rFonts w:ascii="Arial" w:eastAsia="Times New Roman" w:hAnsi="Arial" w:cs="Arial"/>
          <w:color w:val="222222"/>
          <w:sz w:val="24"/>
          <w:szCs w:val="24"/>
          <w:lang w:eastAsia="en-IE"/>
        </w:rPr>
        <w:t xml:space="preserve"> and others</w:t>
      </w:r>
      <w:r>
        <w:rPr>
          <w:rFonts w:ascii="Arial" w:eastAsia="Times New Roman" w:hAnsi="Arial" w:cs="Arial"/>
          <w:color w:val="222222"/>
          <w:sz w:val="24"/>
          <w:szCs w:val="24"/>
          <w:lang w:eastAsia="en-IE"/>
        </w:rPr>
        <w:t>, such as economic growth, and optimize a process that identifies a coherent, cohesive course forward?</w:t>
      </w:r>
    </w:p>
    <w:p w:rsidR="00536491" w:rsidRDefault="00524DF8"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In recent years</w:t>
      </w:r>
      <w:r w:rsidR="005B3939">
        <w:rPr>
          <w:rFonts w:ascii="Arial" w:eastAsia="Times New Roman" w:hAnsi="Arial" w:cs="Arial"/>
          <w:color w:val="222222"/>
          <w:sz w:val="24"/>
          <w:szCs w:val="24"/>
          <w:lang w:eastAsia="en-IE"/>
        </w:rPr>
        <w:t xml:space="preserve">, the Economic Management Council was established to manage the national economic crisis – if climate change, the environment, the rural economy, </w:t>
      </w:r>
      <w:r w:rsidR="005B3939">
        <w:rPr>
          <w:rFonts w:ascii="Arial" w:eastAsia="Times New Roman" w:hAnsi="Arial" w:cs="Arial"/>
          <w:color w:val="222222"/>
          <w:sz w:val="24"/>
          <w:szCs w:val="24"/>
          <w:lang w:eastAsia="en-IE"/>
        </w:rPr>
        <w:lastRenderedPageBreak/>
        <w:t xml:space="preserve">agri-food and sustainability are of similar significance, why not a similar body assembled from the membership of the </w:t>
      </w:r>
      <w:r w:rsidR="00F9683D">
        <w:rPr>
          <w:rFonts w:ascii="Arial" w:eastAsia="Times New Roman" w:hAnsi="Arial" w:cs="Arial"/>
          <w:color w:val="222222"/>
          <w:sz w:val="24"/>
          <w:szCs w:val="24"/>
          <w:lang w:eastAsia="en-IE"/>
        </w:rPr>
        <w:t xml:space="preserve">above listed </w:t>
      </w:r>
      <w:r w:rsidR="005B3939">
        <w:rPr>
          <w:rFonts w:ascii="Arial" w:eastAsia="Times New Roman" w:hAnsi="Arial" w:cs="Arial"/>
          <w:color w:val="222222"/>
          <w:sz w:val="24"/>
          <w:szCs w:val="24"/>
          <w:lang w:eastAsia="en-IE"/>
        </w:rPr>
        <w:t xml:space="preserve">blind oracle society? </w:t>
      </w:r>
    </w:p>
    <w:p w:rsidR="001C5AEF" w:rsidRDefault="0085513D"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Appoint </w:t>
      </w:r>
      <w:r w:rsidR="005B3939">
        <w:rPr>
          <w:rFonts w:ascii="Arial" w:eastAsia="Times New Roman" w:hAnsi="Arial" w:cs="Arial"/>
          <w:color w:val="222222"/>
          <w:sz w:val="24"/>
          <w:szCs w:val="24"/>
          <w:lang w:eastAsia="en-IE"/>
        </w:rPr>
        <w:t>DAFM</w:t>
      </w:r>
      <w:r>
        <w:rPr>
          <w:rFonts w:ascii="Arial" w:eastAsia="Times New Roman" w:hAnsi="Arial" w:cs="Arial"/>
          <w:color w:val="222222"/>
          <w:sz w:val="24"/>
          <w:szCs w:val="24"/>
          <w:lang w:eastAsia="en-IE"/>
        </w:rPr>
        <w:t xml:space="preserve"> to</w:t>
      </w:r>
      <w:r w:rsidR="00F07CA7">
        <w:rPr>
          <w:rFonts w:ascii="Arial" w:eastAsia="Times New Roman" w:hAnsi="Arial" w:cs="Arial"/>
          <w:color w:val="222222"/>
          <w:sz w:val="24"/>
          <w:szCs w:val="24"/>
          <w:lang w:eastAsia="en-IE"/>
        </w:rPr>
        <w:t xml:space="preserve"> point</w:t>
      </w:r>
      <w:r>
        <w:rPr>
          <w:rFonts w:ascii="Arial" w:eastAsia="Times New Roman" w:hAnsi="Arial" w:cs="Arial"/>
          <w:color w:val="222222"/>
          <w:sz w:val="24"/>
          <w:szCs w:val="24"/>
          <w:lang w:eastAsia="en-IE"/>
        </w:rPr>
        <w:t xml:space="preserve"> position</w:t>
      </w:r>
      <w:r w:rsidR="00D827CB">
        <w:rPr>
          <w:rFonts w:ascii="Arial" w:eastAsia="Times New Roman" w:hAnsi="Arial" w:cs="Arial"/>
          <w:color w:val="222222"/>
          <w:sz w:val="24"/>
          <w:szCs w:val="24"/>
          <w:lang w:eastAsia="en-IE"/>
        </w:rPr>
        <w:t xml:space="preserve"> o</w:t>
      </w:r>
      <w:r w:rsidR="00536491">
        <w:rPr>
          <w:rFonts w:ascii="Arial" w:eastAsia="Times New Roman" w:hAnsi="Arial" w:cs="Arial"/>
          <w:color w:val="222222"/>
          <w:sz w:val="24"/>
          <w:szCs w:val="24"/>
          <w:lang w:eastAsia="en-IE"/>
        </w:rPr>
        <w:t xml:space="preserve">n a mission that is </w:t>
      </w:r>
      <w:r w:rsidR="00F9683D">
        <w:rPr>
          <w:rFonts w:ascii="Arial" w:eastAsia="Times New Roman" w:hAnsi="Arial" w:cs="Arial"/>
          <w:color w:val="222222"/>
          <w:sz w:val="24"/>
          <w:szCs w:val="24"/>
          <w:lang w:eastAsia="en-IE"/>
        </w:rPr>
        <w:t>characterized by</w:t>
      </w:r>
      <w:r w:rsidR="00563EBE">
        <w:rPr>
          <w:rFonts w:ascii="Arial" w:eastAsia="Times New Roman" w:hAnsi="Arial" w:cs="Arial"/>
          <w:color w:val="222222"/>
          <w:sz w:val="24"/>
          <w:szCs w:val="24"/>
          <w:lang w:eastAsia="en-IE"/>
        </w:rPr>
        <w:t xml:space="preserve"> urgency in place of complacency.</w:t>
      </w:r>
      <w:r w:rsidR="00536491">
        <w:rPr>
          <w:rFonts w:ascii="Arial" w:eastAsia="Times New Roman" w:hAnsi="Arial" w:cs="Arial"/>
          <w:color w:val="222222"/>
          <w:sz w:val="24"/>
          <w:szCs w:val="24"/>
          <w:lang w:eastAsia="en-IE"/>
        </w:rPr>
        <w:t xml:space="preserve"> That’s what the state</w:t>
      </w:r>
      <w:r w:rsidR="00B72BBC">
        <w:rPr>
          <w:rFonts w:ascii="Arial" w:eastAsia="Times New Roman" w:hAnsi="Arial" w:cs="Arial"/>
          <w:color w:val="222222"/>
          <w:sz w:val="24"/>
          <w:szCs w:val="24"/>
          <w:lang w:eastAsia="en-IE"/>
        </w:rPr>
        <w:t xml:space="preserve"> of Israel did in recent years – the</w:t>
      </w:r>
      <w:r>
        <w:rPr>
          <w:rFonts w:ascii="Arial" w:eastAsia="Times New Roman" w:hAnsi="Arial" w:cs="Arial"/>
          <w:color w:val="222222"/>
          <w:sz w:val="24"/>
          <w:szCs w:val="24"/>
          <w:lang w:eastAsia="en-IE"/>
        </w:rPr>
        <w:t>ir</w:t>
      </w:r>
      <w:r w:rsidR="00B72BBC">
        <w:rPr>
          <w:rFonts w:ascii="Arial" w:eastAsia="Times New Roman" w:hAnsi="Arial" w:cs="Arial"/>
          <w:color w:val="222222"/>
          <w:sz w:val="24"/>
          <w:szCs w:val="24"/>
          <w:lang w:eastAsia="en-IE"/>
        </w:rPr>
        <w:t xml:space="preserve"> response to a similar national nexus was an executive inter-departmental body tasked with the design of a strategy that would function in a multi-dimensional integrated smart matrix. Why not here?</w:t>
      </w:r>
    </w:p>
    <w:p w:rsidR="001C5AEF" w:rsidRDefault="001C5AEF" w:rsidP="005614CA">
      <w:pPr>
        <w:rPr>
          <w:rFonts w:ascii="Arial" w:eastAsia="Times New Roman" w:hAnsi="Arial" w:cs="Arial"/>
          <w:color w:val="222222"/>
          <w:sz w:val="24"/>
          <w:szCs w:val="24"/>
          <w:lang w:eastAsia="en-IE"/>
        </w:rPr>
      </w:pPr>
    </w:p>
    <w:p w:rsidR="001C5AEF" w:rsidRDefault="001C5AEF" w:rsidP="005614CA">
      <w:pPr>
        <w:rPr>
          <w:rFonts w:ascii="Arial" w:eastAsia="Times New Roman" w:hAnsi="Arial" w:cs="Arial"/>
          <w:b/>
          <w:color w:val="222222"/>
          <w:sz w:val="24"/>
          <w:szCs w:val="24"/>
          <w:lang w:eastAsia="en-IE"/>
        </w:rPr>
      </w:pPr>
    </w:p>
    <w:p w:rsidR="00937547" w:rsidRPr="001C5AEF" w:rsidRDefault="001C5AEF" w:rsidP="005614CA">
      <w:pPr>
        <w:rPr>
          <w:rFonts w:ascii="Arial" w:eastAsia="Times New Roman" w:hAnsi="Arial" w:cs="Arial"/>
          <w:b/>
          <w:color w:val="222222"/>
          <w:sz w:val="24"/>
          <w:szCs w:val="24"/>
          <w:lang w:eastAsia="en-IE"/>
        </w:rPr>
      </w:pPr>
      <w:r w:rsidRPr="001C5AEF">
        <w:rPr>
          <w:rFonts w:ascii="Arial" w:eastAsia="Times New Roman" w:hAnsi="Arial" w:cs="Arial"/>
          <w:b/>
          <w:color w:val="222222"/>
          <w:sz w:val="24"/>
          <w:szCs w:val="24"/>
          <w:lang w:eastAsia="en-IE"/>
        </w:rPr>
        <w:t>5.1.2 Rewrite the Book of NREAP:</w:t>
      </w:r>
      <w:r w:rsidR="00B72BBC" w:rsidRPr="001C5AEF">
        <w:rPr>
          <w:rFonts w:ascii="Arial" w:eastAsia="Times New Roman" w:hAnsi="Arial" w:cs="Arial"/>
          <w:b/>
          <w:color w:val="222222"/>
          <w:sz w:val="24"/>
          <w:szCs w:val="24"/>
          <w:lang w:eastAsia="en-IE"/>
        </w:rPr>
        <w:t xml:space="preserve"> </w:t>
      </w:r>
    </w:p>
    <w:p w:rsidR="00937547" w:rsidRDefault="00342039"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U</w:t>
      </w:r>
      <w:r w:rsidR="00937547">
        <w:rPr>
          <w:rFonts w:ascii="Arial" w:eastAsia="Times New Roman" w:hAnsi="Arial" w:cs="Arial"/>
          <w:color w:val="222222"/>
          <w:sz w:val="24"/>
          <w:szCs w:val="24"/>
          <w:lang w:eastAsia="en-IE"/>
        </w:rPr>
        <w:t xml:space="preserve">nlike the designers of FH 2020 - </w:t>
      </w:r>
      <w:r>
        <w:rPr>
          <w:rFonts w:ascii="Arial" w:eastAsia="Times New Roman" w:hAnsi="Arial" w:cs="Arial"/>
          <w:color w:val="222222"/>
          <w:sz w:val="24"/>
          <w:szCs w:val="24"/>
          <w:lang w:eastAsia="en-IE"/>
        </w:rPr>
        <w:t>who find it necessary to regularly revisit</w:t>
      </w:r>
      <w:r w:rsidR="00D827CB">
        <w:rPr>
          <w:rFonts w:ascii="Arial" w:eastAsia="Times New Roman" w:hAnsi="Arial" w:cs="Arial"/>
          <w:color w:val="222222"/>
          <w:sz w:val="24"/>
          <w:szCs w:val="24"/>
          <w:lang w:eastAsia="en-IE"/>
        </w:rPr>
        <w:t xml:space="preserve"> what was</w:t>
      </w:r>
      <w:r>
        <w:rPr>
          <w:rFonts w:ascii="Arial" w:eastAsia="Times New Roman" w:hAnsi="Arial" w:cs="Arial"/>
          <w:color w:val="222222"/>
          <w:sz w:val="24"/>
          <w:szCs w:val="24"/>
          <w:lang w:eastAsia="en-IE"/>
        </w:rPr>
        <w:t xml:space="preserve"> an excellent first draft</w:t>
      </w:r>
      <w:r w:rsidR="00937547">
        <w:rPr>
          <w:rFonts w:ascii="Arial" w:eastAsia="Times New Roman" w:hAnsi="Arial" w:cs="Arial"/>
          <w:color w:val="222222"/>
          <w:sz w:val="24"/>
          <w:szCs w:val="24"/>
          <w:lang w:eastAsia="en-IE"/>
        </w:rPr>
        <w:t xml:space="preserve"> -</w:t>
      </w:r>
      <w:r>
        <w:rPr>
          <w:rFonts w:ascii="Arial" w:eastAsia="Times New Roman" w:hAnsi="Arial" w:cs="Arial"/>
          <w:color w:val="222222"/>
          <w:sz w:val="24"/>
          <w:szCs w:val="24"/>
          <w:lang w:eastAsia="en-IE"/>
        </w:rPr>
        <w:t xml:space="preserve"> the originators of NREAP believ</w:t>
      </w:r>
      <w:r w:rsidR="00EC1911">
        <w:rPr>
          <w:rFonts w:ascii="Arial" w:eastAsia="Times New Roman" w:hAnsi="Arial" w:cs="Arial"/>
          <w:color w:val="222222"/>
          <w:sz w:val="24"/>
          <w:szCs w:val="24"/>
          <w:lang w:eastAsia="en-IE"/>
        </w:rPr>
        <w:t xml:space="preserve">e that the first issue revealed perfection. </w:t>
      </w:r>
      <w:r w:rsidR="00D827CB">
        <w:rPr>
          <w:rFonts w:ascii="Arial" w:eastAsia="Times New Roman" w:hAnsi="Arial" w:cs="Arial"/>
          <w:color w:val="222222"/>
          <w:sz w:val="24"/>
          <w:szCs w:val="24"/>
          <w:lang w:eastAsia="en-IE"/>
        </w:rPr>
        <w:t xml:space="preserve">Subsequently, the only revision to NREAP has been deletion of any reference to a relevant native biofuels industry. </w:t>
      </w:r>
    </w:p>
    <w:p w:rsidR="00B227A5" w:rsidRDefault="0085513D" w:rsidP="00B227A5">
      <w:pPr>
        <w:rPr>
          <w:rFonts w:ascii="Arial" w:hAnsi="Arial" w:cs="Arial"/>
          <w:sz w:val="24"/>
          <w:szCs w:val="24"/>
        </w:rPr>
      </w:pPr>
      <w:r>
        <w:rPr>
          <w:rFonts w:ascii="Arial" w:eastAsia="Times New Roman" w:hAnsi="Arial" w:cs="Arial"/>
          <w:color w:val="222222"/>
          <w:sz w:val="24"/>
          <w:szCs w:val="24"/>
          <w:lang w:eastAsia="en-IE"/>
        </w:rPr>
        <w:t>Essentially, NREAP can</w:t>
      </w:r>
      <w:r w:rsidR="00937547">
        <w:rPr>
          <w:rFonts w:ascii="Arial" w:eastAsia="Times New Roman" w:hAnsi="Arial" w:cs="Arial"/>
          <w:color w:val="222222"/>
          <w:sz w:val="24"/>
          <w:szCs w:val="24"/>
          <w:lang w:eastAsia="en-IE"/>
        </w:rPr>
        <w:t xml:space="preserve"> </w:t>
      </w:r>
      <w:r w:rsidR="00D827CB">
        <w:rPr>
          <w:rFonts w:ascii="Arial" w:eastAsia="Times New Roman" w:hAnsi="Arial" w:cs="Arial"/>
          <w:color w:val="222222"/>
          <w:sz w:val="24"/>
          <w:szCs w:val="24"/>
          <w:lang w:eastAsia="en-IE"/>
        </w:rPr>
        <w:t>be summed u</w:t>
      </w:r>
      <w:r w:rsidR="00937547">
        <w:rPr>
          <w:rFonts w:ascii="Arial" w:eastAsia="Times New Roman" w:hAnsi="Arial" w:cs="Arial"/>
          <w:color w:val="222222"/>
          <w:sz w:val="24"/>
          <w:szCs w:val="24"/>
          <w:lang w:eastAsia="en-IE"/>
        </w:rPr>
        <w:t xml:space="preserve">p </w:t>
      </w:r>
      <w:r>
        <w:rPr>
          <w:rFonts w:ascii="Arial" w:eastAsia="Times New Roman" w:hAnsi="Arial" w:cs="Arial"/>
          <w:color w:val="222222"/>
          <w:sz w:val="24"/>
          <w:szCs w:val="24"/>
          <w:lang w:eastAsia="en-IE"/>
        </w:rPr>
        <w:t xml:space="preserve">today, </w:t>
      </w:r>
      <w:r w:rsidR="00937547">
        <w:rPr>
          <w:rFonts w:ascii="Arial" w:eastAsia="Times New Roman" w:hAnsi="Arial" w:cs="Arial"/>
          <w:color w:val="222222"/>
          <w:sz w:val="24"/>
          <w:szCs w:val="24"/>
          <w:lang w:eastAsia="en-IE"/>
        </w:rPr>
        <w:t xml:space="preserve">as </w:t>
      </w:r>
      <w:r w:rsidR="001C5AEF">
        <w:rPr>
          <w:rFonts w:ascii="Arial" w:eastAsia="Times New Roman" w:hAnsi="Arial" w:cs="Arial"/>
          <w:color w:val="222222"/>
          <w:sz w:val="24"/>
          <w:szCs w:val="24"/>
          <w:lang w:eastAsia="en-IE"/>
        </w:rPr>
        <w:t>merely</w:t>
      </w:r>
      <w:r w:rsidR="003E6873">
        <w:rPr>
          <w:rFonts w:ascii="Arial" w:eastAsia="Times New Roman" w:hAnsi="Arial" w:cs="Arial"/>
          <w:color w:val="222222"/>
          <w:sz w:val="24"/>
          <w:szCs w:val="24"/>
          <w:lang w:eastAsia="en-IE"/>
        </w:rPr>
        <w:t xml:space="preserve"> </w:t>
      </w:r>
      <w:r w:rsidR="00937547">
        <w:rPr>
          <w:rFonts w:ascii="Arial" w:eastAsia="Times New Roman" w:hAnsi="Arial" w:cs="Arial"/>
          <w:color w:val="222222"/>
          <w:sz w:val="24"/>
          <w:szCs w:val="24"/>
          <w:lang w:eastAsia="en-IE"/>
        </w:rPr>
        <w:t>wind generated electricity -</w:t>
      </w:r>
      <w:r w:rsidR="00D827CB">
        <w:rPr>
          <w:rFonts w:ascii="Arial" w:eastAsia="Times New Roman" w:hAnsi="Arial" w:cs="Arial"/>
          <w:color w:val="222222"/>
          <w:sz w:val="24"/>
          <w:szCs w:val="24"/>
          <w:lang w:eastAsia="en-IE"/>
        </w:rPr>
        <w:t xml:space="preserve"> and a composting sector that limps along</w:t>
      </w:r>
      <w:r w:rsidR="00937547">
        <w:rPr>
          <w:rFonts w:ascii="Arial" w:eastAsia="Times New Roman" w:hAnsi="Arial" w:cs="Arial"/>
          <w:color w:val="222222"/>
          <w:sz w:val="24"/>
          <w:szCs w:val="24"/>
          <w:lang w:eastAsia="en-IE"/>
        </w:rPr>
        <w:t xml:space="preserve"> in a state of constant decline. Both the</w:t>
      </w:r>
      <w:r>
        <w:rPr>
          <w:rFonts w:ascii="Arial" w:eastAsia="Times New Roman" w:hAnsi="Arial" w:cs="Arial"/>
          <w:color w:val="222222"/>
          <w:sz w:val="24"/>
          <w:szCs w:val="24"/>
          <w:lang w:eastAsia="en-IE"/>
        </w:rPr>
        <w:t xml:space="preserve"> now</w:t>
      </w:r>
      <w:r w:rsidR="00937547">
        <w:rPr>
          <w:rFonts w:ascii="Arial" w:eastAsia="Times New Roman" w:hAnsi="Arial" w:cs="Arial"/>
          <w:color w:val="222222"/>
          <w:sz w:val="24"/>
          <w:szCs w:val="24"/>
          <w:lang w:eastAsia="en-IE"/>
        </w:rPr>
        <w:t xml:space="preserve"> defunct biofuels sector and the composting industry are victims of ill-considered policy, and government neglect.</w:t>
      </w:r>
      <w:r w:rsidR="003E6873">
        <w:rPr>
          <w:rFonts w:ascii="Arial" w:eastAsia="Times New Roman" w:hAnsi="Arial" w:cs="Arial"/>
          <w:color w:val="222222"/>
          <w:sz w:val="24"/>
          <w:szCs w:val="24"/>
          <w:lang w:eastAsia="en-IE"/>
        </w:rPr>
        <w:t xml:space="preserve"> </w:t>
      </w:r>
    </w:p>
    <w:p w:rsidR="00896596" w:rsidRPr="008354AF" w:rsidRDefault="00B227A5" w:rsidP="00B227A5">
      <w:pPr>
        <w:rPr>
          <w:rFonts w:ascii="Arial" w:hAnsi="Arial" w:cs="Arial"/>
          <w:sz w:val="24"/>
          <w:szCs w:val="24"/>
        </w:rPr>
      </w:pPr>
      <w:r>
        <w:rPr>
          <w:rFonts w:ascii="Arial" w:hAnsi="Arial" w:cs="Arial"/>
          <w:sz w:val="24"/>
          <w:szCs w:val="24"/>
        </w:rPr>
        <w:t>I</w:t>
      </w:r>
      <w:r w:rsidRPr="008354AF">
        <w:rPr>
          <w:rFonts w:ascii="Arial" w:hAnsi="Arial" w:cs="Arial"/>
          <w:sz w:val="24"/>
          <w:szCs w:val="24"/>
        </w:rPr>
        <w:t>reland has just 1% of the EU population – yet, because of cattle numbers, Ireland is one of the main per capita GHG polluters.</w:t>
      </w:r>
    </w:p>
    <w:p w:rsidR="00B227A5" w:rsidRDefault="00B227A5" w:rsidP="00B227A5">
      <w:pPr>
        <w:rPr>
          <w:rFonts w:ascii="Arial" w:hAnsi="Arial" w:cs="Arial"/>
          <w:sz w:val="24"/>
          <w:szCs w:val="24"/>
        </w:rPr>
      </w:pPr>
      <w:r>
        <w:rPr>
          <w:rFonts w:ascii="Arial" w:hAnsi="Arial" w:cs="Arial"/>
          <w:sz w:val="24"/>
          <w:szCs w:val="24"/>
        </w:rPr>
        <w:t xml:space="preserve">Since </w:t>
      </w:r>
      <w:r w:rsidRPr="008354AF">
        <w:rPr>
          <w:rFonts w:ascii="Arial" w:hAnsi="Arial" w:cs="Arial"/>
          <w:sz w:val="24"/>
          <w:szCs w:val="24"/>
        </w:rPr>
        <w:t xml:space="preserve">Agriculture at 30.5%, and Transport at 18.9% line up at 1 and 3 in the national GHG emissions rankings, the combination of grass'n'slurry biomethane and transport </w:t>
      </w:r>
      <w:r>
        <w:rPr>
          <w:rFonts w:ascii="Arial" w:hAnsi="Arial" w:cs="Arial"/>
          <w:sz w:val="24"/>
          <w:szCs w:val="24"/>
        </w:rPr>
        <w:t>fuel creates a sublime synergy there</w:t>
      </w:r>
      <w:r w:rsidRPr="008354AF">
        <w:rPr>
          <w:rFonts w:ascii="Arial" w:hAnsi="Arial" w:cs="Arial"/>
          <w:sz w:val="24"/>
          <w:szCs w:val="24"/>
        </w:rPr>
        <w:t>by mitigating the ills of both sectors.</w:t>
      </w:r>
    </w:p>
    <w:p w:rsidR="0086248A" w:rsidRDefault="0019336F" w:rsidP="00B227A5">
      <w:pPr>
        <w:rPr>
          <w:rFonts w:ascii="Arial" w:hAnsi="Arial" w:cs="Arial"/>
          <w:sz w:val="24"/>
          <w:szCs w:val="24"/>
        </w:rPr>
      </w:pPr>
      <w:r>
        <w:rPr>
          <w:rFonts w:ascii="Arial" w:hAnsi="Arial" w:cs="Arial"/>
          <w:sz w:val="24"/>
          <w:szCs w:val="24"/>
        </w:rPr>
        <w:t>T</w:t>
      </w:r>
      <w:r w:rsidR="0086248A">
        <w:rPr>
          <w:rFonts w:ascii="Arial" w:hAnsi="Arial" w:cs="Arial"/>
          <w:sz w:val="24"/>
          <w:szCs w:val="24"/>
        </w:rPr>
        <w:t xml:space="preserve">he unique </w:t>
      </w:r>
      <w:r w:rsidR="00EB20E8">
        <w:rPr>
          <w:rFonts w:ascii="Arial" w:hAnsi="Arial" w:cs="Arial"/>
          <w:sz w:val="24"/>
          <w:szCs w:val="24"/>
        </w:rPr>
        <w:t>circumstances of the potential for synergous linkage between those two immense subsets of Agriculture and Transport – the preeminent dairy/livestock sector and HGV food distribution – provide</w:t>
      </w:r>
      <w:r>
        <w:rPr>
          <w:rFonts w:ascii="Arial" w:hAnsi="Arial" w:cs="Arial"/>
          <w:sz w:val="24"/>
          <w:szCs w:val="24"/>
        </w:rPr>
        <w:t xml:space="preserve"> Ireland </w:t>
      </w:r>
      <w:r w:rsidR="00541815">
        <w:rPr>
          <w:rFonts w:ascii="Arial" w:hAnsi="Arial" w:cs="Arial"/>
          <w:sz w:val="24"/>
          <w:szCs w:val="24"/>
        </w:rPr>
        <w:t>with a singular opportunity to offer the world a paragon of creative response to the challenge of climate change.</w:t>
      </w:r>
    </w:p>
    <w:p w:rsidR="00CE2852" w:rsidRDefault="00CE2852" w:rsidP="00B227A5">
      <w:pPr>
        <w:rPr>
          <w:rFonts w:ascii="Arial" w:hAnsi="Arial" w:cs="Arial"/>
          <w:sz w:val="24"/>
          <w:szCs w:val="24"/>
        </w:rPr>
      </w:pPr>
      <w:r>
        <w:rPr>
          <w:rFonts w:ascii="Arial" w:hAnsi="Arial" w:cs="Arial"/>
          <w:sz w:val="24"/>
          <w:szCs w:val="24"/>
        </w:rPr>
        <w:t>But, do the</w:t>
      </w:r>
      <w:r w:rsidR="0085513D">
        <w:rPr>
          <w:rFonts w:ascii="Arial" w:hAnsi="Arial" w:cs="Arial"/>
          <w:sz w:val="24"/>
          <w:szCs w:val="24"/>
        </w:rPr>
        <w:t xml:space="preserve"> blind oracles of DCENR see the possibilities</w:t>
      </w:r>
      <w:r>
        <w:rPr>
          <w:rFonts w:ascii="Arial" w:hAnsi="Arial" w:cs="Arial"/>
          <w:sz w:val="24"/>
          <w:szCs w:val="24"/>
        </w:rPr>
        <w:t>? Of course not – they’re blind aren’t they? They have a handle on electricity and waste management, and that’s their experience and their never changing perspective. Can they make the connection? Flat-earthers are hard to move.</w:t>
      </w:r>
    </w:p>
    <w:p w:rsidR="00BC74DB" w:rsidRDefault="00E752E4" w:rsidP="00B227A5">
      <w:pPr>
        <w:rPr>
          <w:rFonts w:ascii="Arial" w:hAnsi="Arial" w:cs="Arial"/>
          <w:sz w:val="24"/>
          <w:szCs w:val="24"/>
        </w:rPr>
      </w:pPr>
      <w:r>
        <w:rPr>
          <w:rFonts w:ascii="Arial" w:hAnsi="Arial" w:cs="Arial"/>
          <w:sz w:val="24"/>
          <w:szCs w:val="24"/>
        </w:rPr>
        <w:t>Because DCENR adjudicate</w:t>
      </w:r>
      <w:r w:rsidR="0085513D">
        <w:rPr>
          <w:rFonts w:ascii="Arial" w:hAnsi="Arial" w:cs="Arial"/>
          <w:sz w:val="24"/>
          <w:szCs w:val="24"/>
        </w:rPr>
        <w:t xml:space="preserve"> from </w:t>
      </w:r>
      <w:r w:rsidR="00896596">
        <w:rPr>
          <w:rFonts w:ascii="Arial" w:hAnsi="Arial" w:cs="Arial"/>
          <w:sz w:val="24"/>
          <w:szCs w:val="24"/>
        </w:rPr>
        <w:t>a perspective that is</w:t>
      </w:r>
      <w:r w:rsidR="00C7172C">
        <w:rPr>
          <w:rFonts w:ascii="Arial" w:hAnsi="Arial" w:cs="Arial"/>
          <w:sz w:val="24"/>
          <w:szCs w:val="24"/>
        </w:rPr>
        <w:t xml:space="preserve"> </w:t>
      </w:r>
      <w:r w:rsidR="00896596">
        <w:rPr>
          <w:rFonts w:ascii="Arial" w:hAnsi="Arial" w:cs="Arial"/>
          <w:sz w:val="24"/>
          <w:szCs w:val="24"/>
        </w:rPr>
        <w:t xml:space="preserve">familiar with urban waste, that’s the only part of the biogas elephant this authorative blind oracle sees! </w:t>
      </w:r>
      <w:r w:rsidR="00BC74DB">
        <w:rPr>
          <w:rFonts w:ascii="Arial" w:hAnsi="Arial" w:cs="Arial"/>
          <w:sz w:val="24"/>
          <w:szCs w:val="24"/>
        </w:rPr>
        <w:t>In 2011, Intertrade Ireland put all island estimated annual organic fraction of municipal waste at 600000 tonnes.</w:t>
      </w:r>
    </w:p>
    <w:p w:rsidR="00E752E4" w:rsidRDefault="00BC74DB" w:rsidP="00B227A5">
      <w:pPr>
        <w:rPr>
          <w:rFonts w:ascii="Arial" w:hAnsi="Arial" w:cs="Arial"/>
          <w:sz w:val="24"/>
          <w:szCs w:val="24"/>
        </w:rPr>
      </w:pPr>
      <w:r>
        <w:rPr>
          <w:rFonts w:ascii="Arial" w:hAnsi="Arial" w:cs="Arial"/>
          <w:sz w:val="24"/>
          <w:szCs w:val="24"/>
        </w:rPr>
        <w:lastRenderedPageBreak/>
        <w:t>The same study estimated the contribution from industrial and commercial sources as 900000 tonnes – not a serious climate change hazard when set beside the 40 m tonnes of cattle slurry – and that’s just the ROI figure. P</w:t>
      </w:r>
      <w:r w:rsidR="00E752E4">
        <w:rPr>
          <w:rFonts w:ascii="Arial" w:hAnsi="Arial" w:cs="Arial"/>
          <w:sz w:val="24"/>
          <w:szCs w:val="24"/>
        </w:rPr>
        <w:t>atently, p</w:t>
      </w:r>
      <w:r>
        <w:rPr>
          <w:rFonts w:ascii="Arial" w:hAnsi="Arial" w:cs="Arial"/>
          <w:sz w:val="24"/>
          <w:szCs w:val="24"/>
        </w:rPr>
        <w:t xml:space="preserve">resent policy is </w:t>
      </w:r>
      <w:r w:rsidR="00E752E4">
        <w:rPr>
          <w:rFonts w:ascii="Arial" w:hAnsi="Arial" w:cs="Arial"/>
          <w:sz w:val="24"/>
          <w:szCs w:val="24"/>
        </w:rPr>
        <w:t xml:space="preserve">directed at an “ethical” rather than an environmental problem. </w:t>
      </w:r>
    </w:p>
    <w:p w:rsidR="001C5AEF" w:rsidRDefault="00E752E4" w:rsidP="00B227A5">
      <w:pPr>
        <w:rPr>
          <w:rFonts w:ascii="Arial" w:hAnsi="Arial" w:cs="Arial"/>
          <w:sz w:val="24"/>
          <w:szCs w:val="24"/>
        </w:rPr>
      </w:pPr>
      <w:r>
        <w:rPr>
          <w:rFonts w:ascii="Arial" w:hAnsi="Arial" w:cs="Arial"/>
          <w:sz w:val="24"/>
          <w:szCs w:val="24"/>
        </w:rPr>
        <w:t>The struggling composting industry faces significant competition for organic waste feed</w:t>
      </w:r>
      <w:r w:rsidR="009E64AC">
        <w:rPr>
          <w:rFonts w:ascii="Arial" w:hAnsi="Arial" w:cs="Arial"/>
          <w:sz w:val="24"/>
          <w:szCs w:val="24"/>
        </w:rPr>
        <w:t xml:space="preserve">stock – from landfill, </w:t>
      </w:r>
      <w:r>
        <w:rPr>
          <w:rFonts w:ascii="Arial" w:hAnsi="Arial" w:cs="Arial"/>
          <w:sz w:val="24"/>
          <w:szCs w:val="24"/>
        </w:rPr>
        <w:t xml:space="preserve">export to renewable industry clients </w:t>
      </w:r>
      <w:r w:rsidR="009E64AC">
        <w:rPr>
          <w:rFonts w:ascii="Arial" w:hAnsi="Arial" w:cs="Arial"/>
          <w:sz w:val="24"/>
          <w:szCs w:val="24"/>
        </w:rPr>
        <w:t>overseas</w:t>
      </w:r>
      <w:r w:rsidR="001C5AEF">
        <w:rPr>
          <w:rFonts w:ascii="Arial" w:hAnsi="Arial" w:cs="Arial"/>
          <w:sz w:val="24"/>
          <w:szCs w:val="24"/>
        </w:rPr>
        <w:t xml:space="preserve"> </w:t>
      </w:r>
      <w:r>
        <w:rPr>
          <w:rFonts w:ascii="Arial" w:hAnsi="Arial" w:cs="Arial"/>
          <w:sz w:val="24"/>
          <w:szCs w:val="24"/>
        </w:rPr>
        <w:t>(currently 300000 tonnes), and anticipated incineration facilities in Dublin</w:t>
      </w:r>
      <w:r w:rsidR="001C5AEF">
        <w:rPr>
          <w:rFonts w:ascii="Arial" w:hAnsi="Arial" w:cs="Arial"/>
          <w:sz w:val="24"/>
          <w:szCs w:val="24"/>
        </w:rPr>
        <w:t>.</w:t>
      </w:r>
    </w:p>
    <w:p w:rsidR="001C5AEF" w:rsidRDefault="001C5AEF" w:rsidP="00B227A5">
      <w:pPr>
        <w:rPr>
          <w:rFonts w:ascii="Arial" w:hAnsi="Arial" w:cs="Arial"/>
          <w:sz w:val="24"/>
          <w:szCs w:val="24"/>
        </w:rPr>
      </w:pPr>
    </w:p>
    <w:p w:rsidR="00BC74DB" w:rsidRPr="001C5AEF" w:rsidRDefault="001C5AEF" w:rsidP="00B227A5">
      <w:pPr>
        <w:rPr>
          <w:rFonts w:ascii="Arial" w:hAnsi="Arial" w:cs="Arial"/>
          <w:sz w:val="24"/>
          <w:szCs w:val="24"/>
        </w:rPr>
      </w:pPr>
      <w:r>
        <w:rPr>
          <w:rFonts w:ascii="Arial" w:hAnsi="Arial" w:cs="Arial"/>
          <w:b/>
          <w:sz w:val="24"/>
          <w:szCs w:val="24"/>
        </w:rPr>
        <w:t xml:space="preserve">5.1.3 </w:t>
      </w:r>
      <w:r w:rsidRPr="001C5AEF">
        <w:rPr>
          <w:rFonts w:ascii="Arial" w:hAnsi="Arial" w:cs="Arial"/>
          <w:b/>
          <w:sz w:val="24"/>
          <w:szCs w:val="24"/>
        </w:rPr>
        <w:t xml:space="preserve">Climate Change Central: </w:t>
      </w:r>
      <w:r w:rsidR="00BC74DB" w:rsidRPr="001C5AEF">
        <w:rPr>
          <w:rFonts w:ascii="Arial" w:hAnsi="Arial" w:cs="Arial"/>
          <w:b/>
          <w:sz w:val="24"/>
          <w:szCs w:val="24"/>
        </w:rPr>
        <w:t xml:space="preserve"> </w:t>
      </w:r>
    </w:p>
    <w:p w:rsidR="00C7172C" w:rsidRDefault="00E752E4" w:rsidP="00C7172C">
      <w:pPr>
        <w:rPr>
          <w:rFonts w:ascii="Arial" w:hAnsi="Arial" w:cs="Arial"/>
          <w:sz w:val="24"/>
          <w:szCs w:val="24"/>
        </w:rPr>
      </w:pPr>
      <w:r>
        <w:rPr>
          <w:rFonts w:ascii="Arial" w:hAnsi="Arial" w:cs="Arial"/>
          <w:sz w:val="24"/>
          <w:szCs w:val="24"/>
        </w:rPr>
        <w:t>I</w:t>
      </w:r>
      <w:r w:rsidR="00BC74DB">
        <w:rPr>
          <w:rFonts w:ascii="Arial" w:hAnsi="Arial" w:cs="Arial"/>
          <w:sz w:val="24"/>
          <w:szCs w:val="24"/>
        </w:rPr>
        <w:t>f government is serious about climate change</w:t>
      </w:r>
      <w:r>
        <w:rPr>
          <w:rFonts w:ascii="Arial" w:hAnsi="Arial" w:cs="Arial"/>
          <w:sz w:val="24"/>
          <w:szCs w:val="24"/>
        </w:rPr>
        <w:t>, it mu</w:t>
      </w:r>
      <w:r w:rsidR="001416AF">
        <w:rPr>
          <w:rFonts w:ascii="Arial" w:hAnsi="Arial" w:cs="Arial"/>
          <w:sz w:val="24"/>
          <w:szCs w:val="24"/>
        </w:rPr>
        <w:t>st tackle the</w:t>
      </w:r>
      <w:r w:rsidR="00C7172C">
        <w:rPr>
          <w:rFonts w:ascii="Arial" w:hAnsi="Arial" w:cs="Arial"/>
          <w:sz w:val="24"/>
          <w:szCs w:val="24"/>
        </w:rPr>
        <w:t xml:space="preserve"> overwhelming environmental problem represented</w:t>
      </w:r>
      <w:r w:rsidR="001C5AEF">
        <w:rPr>
          <w:rFonts w:ascii="Arial" w:hAnsi="Arial" w:cs="Arial"/>
          <w:sz w:val="24"/>
          <w:szCs w:val="24"/>
        </w:rPr>
        <w:t xml:space="preserve"> by that</w:t>
      </w:r>
      <w:r w:rsidR="00C7172C">
        <w:rPr>
          <w:rFonts w:ascii="Arial" w:hAnsi="Arial" w:cs="Arial"/>
          <w:sz w:val="24"/>
          <w:szCs w:val="24"/>
        </w:rPr>
        <w:t xml:space="preserve"> </w:t>
      </w:r>
      <w:r w:rsidR="001416AF">
        <w:rPr>
          <w:rFonts w:ascii="Arial" w:hAnsi="Arial" w:cs="Arial"/>
          <w:sz w:val="24"/>
          <w:szCs w:val="24"/>
        </w:rPr>
        <w:t xml:space="preserve">40 m </w:t>
      </w:r>
      <w:r w:rsidR="00C7172C">
        <w:rPr>
          <w:rFonts w:ascii="Arial" w:hAnsi="Arial" w:cs="Arial"/>
          <w:sz w:val="24"/>
          <w:szCs w:val="24"/>
        </w:rPr>
        <w:t xml:space="preserve">tonne </w:t>
      </w:r>
      <w:r w:rsidR="001C5AEF">
        <w:rPr>
          <w:rFonts w:ascii="Arial" w:hAnsi="Arial" w:cs="Arial"/>
          <w:sz w:val="24"/>
          <w:szCs w:val="24"/>
        </w:rPr>
        <w:t>slurry lagoon</w:t>
      </w:r>
      <w:r w:rsidR="009E64AC">
        <w:rPr>
          <w:rFonts w:ascii="Arial" w:hAnsi="Arial" w:cs="Arial"/>
          <w:sz w:val="24"/>
          <w:szCs w:val="24"/>
        </w:rPr>
        <w:t xml:space="preserve">. The best solution </w:t>
      </w:r>
      <w:r w:rsidR="001C5AEF">
        <w:rPr>
          <w:rFonts w:ascii="Arial" w:hAnsi="Arial" w:cs="Arial"/>
          <w:sz w:val="24"/>
          <w:szCs w:val="24"/>
        </w:rPr>
        <w:t>is anaerobic</w:t>
      </w:r>
      <w:r w:rsidR="001416AF">
        <w:rPr>
          <w:rFonts w:ascii="Arial" w:hAnsi="Arial" w:cs="Arial"/>
          <w:sz w:val="24"/>
          <w:szCs w:val="24"/>
        </w:rPr>
        <w:t xml:space="preserve"> digestion of</w:t>
      </w:r>
      <w:r w:rsidR="00487097">
        <w:rPr>
          <w:rFonts w:ascii="Arial" w:hAnsi="Arial" w:cs="Arial"/>
          <w:sz w:val="24"/>
          <w:szCs w:val="24"/>
        </w:rPr>
        <w:t xml:space="preserve"> stored</w:t>
      </w:r>
      <w:r w:rsidR="009E64AC">
        <w:rPr>
          <w:rFonts w:ascii="Arial" w:hAnsi="Arial" w:cs="Arial"/>
          <w:sz w:val="24"/>
          <w:szCs w:val="24"/>
        </w:rPr>
        <w:t xml:space="preserve"> cattle slurry </w:t>
      </w:r>
      <w:r w:rsidR="001416AF">
        <w:rPr>
          <w:rFonts w:ascii="Arial" w:hAnsi="Arial" w:cs="Arial"/>
          <w:sz w:val="24"/>
          <w:szCs w:val="24"/>
        </w:rPr>
        <w:t xml:space="preserve">with surplus grass, and upgrading </w:t>
      </w:r>
      <w:r w:rsidR="009E64AC">
        <w:rPr>
          <w:rFonts w:ascii="Arial" w:hAnsi="Arial" w:cs="Arial"/>
          <w:sz w:val="24"/>
          <w:szCs w:val="24"/>
        </w:rPr>
        <w:t xml:space="preserve">of </w:t>
      </w:r>
      <w:r w:rsidR="001416AF">
        <w:rPr>
          <w:rFonts w:ascii="Arial" w:hAnsi="Arial" w:cs="Arial"/>
          <w:sz w:val="24"/>
          <w:szCs w:val="24"/>
        </w:rPr>
        <w:t>the resulting biogas to biomethane for use in HGV transport</w:t>
      </w:r>
      <w:r w:rsidR="00487097">
        <w:rPr>
          <w:rFonts w:ascii="Arial" w:hAnsi="Arial" w:cs="Arial"/>
          <w:sz w:val="24"/>
          <w:szCs w:val="24"/>
        </w:rPr>
        <w:t>– especially when directed to food transport</w:t>
      </w:r>
      <w:r w:rsidR="00C7172C">
        <w:rPr>
          <w:rFonts w:ascii="Arial" w:hAnsi="Arial" w:cs="Arial"/>
          <w:sz w:val="24"/>
          <w:szCs w:val="24"/>
        </w:rPr>
        <w:t>.</w:t>
      </w:r>
    </w:p>
    <w:p w:rsidR="004C08DC" w:rsidRDefault="00C7172C" w:rsidP="00C7172C">
      <w:pPr>
        <w:rPr>
          <w:rFonts w:ascii="Arial" w:hAnsi="Arial" w:cs="Arial"/>
          <w:sz w:val="24"/>
          <w:szCs w:val="24"/>
        </w:rPr>
      </w:pPr>
      <w:r>
        <w:rPr>
          <w:rFonts w:ascii="Arial" w:hAnsi="Arial" w:cs="Arial"/>
          <w:sz w:val="24"/>
          <w:szCs w:val="24"/>
        </w:rPr>
        <w:t>When</w:t>
      </w:r>
      <w:r w:rsidR="00487097">
        <w:rPr>
          <w:rFonts w:ascii="Arial" w:hAnsi="Arial" w:cs="Arial"/>
          <w:sz w:val="24"/>
          <w:szCs w:val="24"/>
        </w:rPr>
        <w:t xml:space="preserve"> allied to the climate change strategies</w:t>
      </w:r>
      <w:r>
        <w:rPr>
          <w:rFonts w:ascii="Arial" w:hAnsi="Arial" w:cs="Arial"/>
          <w:sz w:val="24"/>
          <w:szCs w:val="24"/>
        </w:rPr>
        <w:t xml:space="preserve"> already</w:t>
      </w:r>
      <w:r w:rsidR="00487097">
        <w:rPr>
          <w:rFonts w:ascii="Arial" w:hAnsi="Arial" w:cs="Arial"/>
          <w:sz w:val="24"/>
          <w:szCs w:val="24"/>
        </w:rPr>
        <w:t xml:space="preserve"> incorporated in the FH plan</w:t>
      </w:r>
      <w:r>
        <w:rPr>
          <w:rFonts w:ascii="Arial" w:hAnsi="Arial" w:cs="Arial"/>
          <w:sz w:val="24"/>
          <w:szCs w:val="24"/>
        </w:rPr>
        <w:t>,</w:t>
      </w:r>
      <w:r w:rsidRPr="00C7172C">
        <w:rPr>
          <w:rFonts w:ascii="Arial" w:hAnsi="Arial" w:cs="Arial"/>
          <w:sz w:val="24"/>
          <w:szCs w:val="24"/>
        </w:rPr>
        <w:t xml:space="preserve"> </w:t>
      </w:r>
      <w:r w:rsidR="00487097">
        <w:rPr>
          <w:rFonts w:ascii="Arial" w:hAnsi="Arial" w:cs="Arial"/>
          <w:sz w:val="24"/>
          <w:szCs w:val="24"/>
        </w:rPr>
        <w:t xml:space="preserve">this </w:t>
      </w:r>
      <w:r>
        <w:rPr>
          <w:rFonts w:ascii="Arial" w:hAnsi="Arial" w:cs="Arial"/>
          <w:sz w:val="24"/>
          <w:szCs w:val="24"/>
        </w:rPr>
        <w:t xml:space="preserve">will provide a </w:t>
      </w:r>
      <w:r w:rsidR="004C08DC">
        <w:rPr>
          <w:rFonts w:ascii="Arial" w:hAnsi="Arial" w:cs="Arial"/>
          <w:sz w:val="24"/>
          <w:szCs w:val="24"/>
        </w:rPr>
        <w:t>global exemplar</w:t>
      </w:r>
      <w:r w:rsidR="00487097">
        <w:rPr>
          <w:rFonts w:ascii="Arial" w:hAnsi="Arial" w:cs="Arial"/>
          <w:sz w:val="24"/>
          <w:szCs w:val="24"/>
        </w:rPr>
        <w:t xml:space="preserve"> for </w:t>
      </w:r>
      <w:r>
        <w:rPr>
          <w:rFonts w:ascii="Arial" w:hAnsi="Arial" w:cs="Arial"/>
          <w:sz w:val="24"/>
          <w:szCs w:val="24"/>
        </w:rPr>
        <w:t>sustainable dairy and livestock production.</w:t>
      </w:r>
      <w:r w:rsidR="00487097">
        <w:rPr>
          <w:rFonts w:ascii="Arial" w:hAnsi="Arial" w:cs="Arial"/>
          <w:sz w:val="24"/>
          <w:szCs w:val="24"/>
        </w:rPr>
        <w:t xml:space="preserve"> However, support means are necessary and, significantly, the incentive measures must be in the form of a tiered structure. </w:t>
      </w:r>
    </w:p>
    <w:p w:rsidR="004C08DC" w:rsidRDefault="00487097" w:rsidP="00C7172C">
      <w:pPr>
        <w:rPr>
          <w:rFonts w:ascii="Arial" w:hAnsi="Arial" w:cs="Arial"/>
          <w:sz w:val="24"/>
          <w:szCs w:val="24"/>
        </w:rPr>
      </w:pPr>
      <w:r>
        <w:rPr>
          <w:rFonts w:ascii="Arial" w:hAnsi="Arial" w:cs="Arial"/>
          <w:sz w:val="24"/>
          <w:szCs w:val="24"/>
        </w:rPr>
        <w:t>Such</w:t>
      </w:r>
      <w:r w:rsidR="00426E6E">
        <w:rPr>
          <w:rFonts w:ascii="Arial" w:hAnsi="Arial" w:cs="Arial"/>
          <w:sz w:val="24"/>
          <w:szCs w:val="24"/>
        </w:rPr>
        <w:t xml:space="preserve"> supports prevail in domains where both the hazard and the value of bovine biogas are understood – in Germany, Denmark and Austria for instance.</w:t>
      </w:r>
    </w:p>
    <w:p w:rsidR="00C7172C" w:rsidRDefault="004C08DC" w:rsidP="00C7172C">
      <w:pPr>
        <w:rPr>
          <w:rFonts w:ascii="Arial" w:hAnsi="Arial" w:cs="Arial"/>
          <w:sz w:val="24"/>
          <w:szCs w:val="24"/>
        </w:rPr>
      </w:pPr>
      <w:r>
        <w:rPr>
          <w:rFonts w:ascii="Arial" w:hAnsi="Arial" w:cs="Arial"/>
          <w:sz w:val="24"/>
          <w:szCs w:val="24"/>
        </w:rPr>
        <w:t>The standard “one-size-fits-all” type incentive measures - so popular in these islands – will ensure that development of biogas resources will be confined to the organic municipal/industrial/commercial pools</w:t>
      </w:r>
      <w:r w:rsidR="00EB20E8">
        <w:rPr>
          <w:rFonts w:ascii="Arial" w:hAnsi="Arial" w:cs="Arial"/>
          <w:sz w:val="24"/>
          <w:szCs w:val="24"/>
        </w:rPr>
        <w:t>. This miniscule resource will ensure that biogas/biomethane will remain at the</w:t>
      </w:r>
      <w:r>
        <w:rPr>
          <w:rFonts w:ascii="Arial" w:hAnsi="Arial" w:cs="Arial"/>
          <w:sz w:val="24"/>
          <w:szCs w:val="24"/>
        </w:rPr>
        <w:t xml:space="preserve"> curiosity </w:t>
      </w:r>
      <w:r w:rsidR="00EB20E8">
        <w:rPr>
          <w:rFonts w:ascii="Arial" w:hAnsi="Arial" w:cs="Arial"/>
          <w:sz w:val="24"/>
          <w:szCs w:val="24"/>
        </w:rPr>
        <w:t xml:space="preserve">end of the national fuel </w:t>
      </w:r>
      <w:r>
        <w:rPr>
          <w:rFonts w:ascii="Arial" w:hAnsi="Arial" w:cs="Arial"/>
          <w:sz w:val="24"/>
          <w:szCs w:val="24"/>
        </w:rPr>
        <w:t xml:space="preserve">spectrum  </w:t>
      </w:r>
      <w:r w:rsidR="00426E6E">
        <w:rPr>
          <w:rFonts w:ascii="Arial" w:hAnsi="Arial" w:cs="Arial"/>
          <w:sz w:val="24"/>
          <w:szCs w:val="24"/>
        </w:rPr>
        <w:t xml:space="preserve">  </w:t>
      </w:r>
    </w:p>
    <w:p w:rsidR="00400DC1" w:rsidRDefault="009E64AC" w:rsidP="009E64AC">
      <w:pPr>
        <w:rPr>
          <w:rFonts w:ascii="Arial" w:hAnsi="Arial" w:cs="Arial"/>
          <w:bCs/>
          <w:sz w:val="24"/>
          <w:szCs w:val="24"/>
        </w:rPr>
      </w:pPr>
      <w:r>
        <w:rPr>
          <w:rFonts w:ascii="Arial" w:hAnsi="Arial" w:cs="Arial"/>
          <w:sz w:val="24"/>
          <w:szCs w:val="24"/>
        </w:rPr>
        <w:t xml:space="preserve">Unlike DCENR, </w:t>
      </w:r>
      <w:r w:rsidR="00CE2852">
        <w:rPr>
          <w:rFonts w:ascii="Arial" w:hAnsi="Arial" w:cs="Arial"/>
          <w:sz w:val="24"/>
          <w:szCs w:val="24"/>
        </w:rPr>
        <w:t>DAFM</w:t>
      </w:r>
      <w:r w:rsidR="00426E6E">
        <w:rPr>
          <w:rFonts w:ascii="Arial" w:hAnsi="Arial" w:cs="Arial"/>
          <w:sz w:val="24"/>
          <w:szCs w:val="24"/>
        </w:rPr>
        <w:t xml:space="preserve"> understand, and</w:t>
      </w:r>
      <w:r w:rsidR="00CE2852">
        <w:rPr>
          <w:rFonts w:ascii="Arial" w:hAnsi="Arial" w:cs="Arial"/>
          <w:sz w:val="24"/>
          <w:szCs w:val="24"/>
        </w:rPr>
        <w:t xml:space="preserve"> know all about biogas. B</w:t>
      </w:r>
      <w:r w:rsidR="002F77E4">
        <w:rPr>
          <w:rFonts w:ascii="Arial" w:hAnsi="Arial" w:cs="Arial"/>
          <w:sz w:val="24"/>
          <w:szCs w:val="24"/>
        </w:rPr>
        <w:t>ut</w:t>
      </w:r>
      <w:r w:rsidR="001A40DB">
        <w:rPr>
          <w:rFonts w:ascii="Arial" w:hAnsi="Arial" w:cs="Arial"/>
          <w:sz w:val="24"/>
          <w:szCs w:val="24"/>
        </w:rPr>
        <w:t>, because</w:t>
      </w:r>
      <w:r w:rsidR="002F77E4">
        <w:rPr>
          <w:rFonts w:ascii="Arial" w:hAnsi="Arial" w:cs="Arial"/>
          <w:sz w:val="24"/>
          <w:szCs w:val="24"/>
        </w:rPr>
        <w:t xml:space="preserve"> the</w:t>
      </w:r>
      <w:r>
        <w:rPr>
          <w:rFonts w:ascii="Arial" w:hAnsi="Arial" w:cs="Arial"/>
          <w:sz w:val="24"/>
          <w:szCs w:val="24"/>
        </w:rPr>
        <w:t xml:space="preserve"> entrenched</w:t>
      </w:r>
      <w:r w:rsidR="002F77E4">
        <w:rPr>
          <w:rFonts w:ascii="Arial" w:hAnsi="Arial" w:cs="Arial"/>
          <w:sz w:val="24"/>
          <w:szCs w:val="24"/>
        </w:rPr>
        <w:t xml:space="preserve"> NREAP</w:t>
      </w:r>
      <w:r w:rsidR="001A40DB">
        <w:rPr>
          <w:rFonts w:ascii="Arial" w:hAnsi="Arial" w:cs="Arial"/>
          <w:sz w:val="24"/>
          <w:szCs w:val="24"/>
        </w:rPr>
        <w:t xml:space="preserve"> model</w:t>
      </w:r>
      <w:r w:rsidR="001A40DB">
        <w:rPr>
          <w:rFonts w:ascii="Arial" w:hAnsi="Arial" w:cs="Arial"/>
          <w:bCs/>
          <w:sz w:val="24"/>
          <w:szCs w:val="24"/>
        </w:rPr>
        <w:t xml:space="preserve"> proposes</w:t>
      </w:r>
      <w:r w:rsidR="001A40DB" w:rsidRPr="009E64AC">
        <w:rPr>
          <w:rFonts w:ascii="Arial" w:hAnsi="Arial" w:cs="Arial"/>
          <w:bCs/>
          <w:sz w:val="24"/>
          <w:szCs w:val="24"/>
        </w:rPr>
        <w:t xml:space="preserve"> the introduction of potentially</w:t>
      </w:r>
      <w:r w:rsidR="004A2582">
        <w:rPr>
          <w:rFonts w:ascii="Arial" w:hAnsi="Arial" w:cs="Arial"/>
          <w:bCs/>
          <w:sz w:val="24"/>
          <w:szCs w:val="24"/>
        </w:rPr>
        <w:t xml:space="preserve"> bio-</w:t>
      </w:r>
      <w:r w:rsidR="001A40DB" w:rsidRPr="009E64AC">
        <w:rPr>
          <w:rFonts w:ascii="Arial" w:hAnsi="Arial" w:cs="Arial"/>
          <w:bCs/>
          <w:sz w:val="24"/>
          <w:szCs w:val="24"/>
        </w:rPr>
        <w:t>hazardous organic waste i</w:t>
      </w:r>
      <w:r w:rsidR="001A40DB">
        <w:rPr>
          <w:rFonts w:ascii="Arial" w:hAnsi="Arial" w:cs="Arial"/>
          <w:bCs/>
          <w:sz w:val="24"/>
          <w:szCs w:val="24"/>
        </w:rPr>
        <w:t>nto the farm environment</w:t>
      </w:r>
      <w:r w:rsidR="004A2582">
        <w:rPr>
          <w:rFonts w:ascii="Arial" w:hAnsi="Arial" w:cs="Arial"/>
          <w:bCs/>
          <w:sz w:val="24"/>
          <w:szCs w:val="24"/>
        </w:rPr>
        <w:t xml:space="preserve"> (t</w:t>
      </w:r>
      <w:r w:rsidR="00A849F8">
        <w:rPr>
          <w:rFonts w:ascii="Arial" w:hAnsi="Arial" w:cs="Arial"/>
          <w:bCs/>
          <w:sz w:val="24"/>
          <w:szCs w:val="24"/>
        </w:rPr>
        <w:t>o improve the financial performance</w:t>
      </w:r>
      <w:r w:rsidR="004A2582">
        <w:rPr>
          <w:rFonts w:ascii="Arial" w:hAnsi="Arial" w:cs="Arial"/>
          <w:bCs/>
          <w:sz w:val="24"/>
          <w:szCs w:val="24"/>
        </w:rPr>
        <w:t>)</w:t>
      </w:r>
      <w:proofErr w:type="gramStart"/>
      <w:r w:rsidR="001A40DB">
        <w:rPr>
          <w:rFonts w:ascii="Arial" w:hAnsi="Arial" w:cs="Arial"/>
          <w:bCs/>
          <w:sz w:val="24"/>
          <w:szCs w:val="24"/>
        </w:rPr>
        <w:t>,</w:t>
      </w:r>
      <w:proofErr w:type="gramEnd"/>
      <w:r w:rsidR="001A40DB">
        <w:rPr>
          <w:rFonts w:ascii="Arial" w:hAnsi="Arial" w:cs="Arial"/>
          <w:bCs/>
          <w:sz w:val="24"/>
          <w:szCs w:val="24"/>
        </w:rPr>
        <w:t xml:space="preserve"> </w:t>
      </w:r>
      <w:r w:rsidR="00400DC1">
        <w:rPr>
          <w:rFonts w:ascii="Arial" w:hAnsi="Arial" w:cs="Arial"/>
          <w:bCs/>
          <w:sz w:val="24"/>
          <w:szCs w:val="24"/>
        </w:rPr>
        <w:t>DAFM has been</w:t>
      </w:r>
      <w:r w:rsidR="001A40DB">
        <w:rPr>
          <w:rFonts w:ascii="Arial" w:hAnsi="Arial" w:cs="Arial"/>
          <w:bCs/>
          <w:sz w:val="24"/>
          <w:szCs w:val="24"/>
        </w:rPr>
        <w:t xml:space="preserve"> compelled to in</w:t>
      </w:r>
      <w:r w:rsidR="00400DC1">
        <w:rPr>
          <w:rFonts w:ascii="Arial" w:hAnsi="Arial" w:cs="Arial"/>
          <w:bCs/>
          <w:sz w:val="24"/>
          <w:szCs w:val="24"/>
        </w:rPr>
        <w:t>stitute</w:t>
      </w:r>
      <w:r w:rsidR="001A40DB">
        <w:rPr>
          <w:rFonts w:ascii="Arial" w:hAnsi="Arial" w:cs="Arial"/>
          <w:bCs/>
          <w:sz w:val="24"/>
          <w:szCs w:val="24"/>
        </w:rPr>
        <w:t xml:space="preserve"> regulatory measures</w:t>
      </w:r>
      <w:r w:rsidR="00400DC1">
        <w:rPr>
          <w:rFonts w:ascii="Arial" w:hAnsi="Arial" w:cs="Arial"/>
          <w:bCs/>
          <w:sz w:val="24"/>
          <w:szCs w:val="24"/>
        </w:rPr>
        <w:t xml:space="preserve"> necessary for the protection of a vital national industry.</w:t>
      </w:r>
      <w:r w:rsidR="003D3B04">
        <w:rPr>
          <w:rFonts w:ascii="Arial" w:hAnsi="Arial" w:cs="Arial"/>
          <w:bCs/>
          <w:sz w:val="24"/>
          <w:szCs w:val="24"/>
        </w:rPr>
        <w:t xml:space="preserve"> A stalemate -</w:t>
      </w:r>
      <w:r w:rsidR="004A2582">
        <w:rPr>
          <w:rFonts w:ascii="Arial" w:hAnsi="Arial" w:cs="Arial"/>
          <w:bCs/>
          <w:sz w:val="24"/>
          <w:szCs w:val="24"/>
        </w:rPr>
        <w:t xml:space="preserve"> and a</w:t>
      </w:r>
      <w:r w:rsidR="00A849F8">
        <w:rPr>
          <w:rFonts w:ascii="Arial" w:hAnsi="Arial" w:cs="Arial"/>
          <w:bCs/>
          <w:sz w:val="24"/>
          <w:szCs w:val="24"/>
        </w:rPr>
        <w:t xml:space="preserve"> mere</w:t>
      </w:r>
      <w:r w:rsidR="004A2582">
        <w:rPr>
          <w:rFonts w:ascii="Arial" w:hAnsi="Arial" w:cs="Arial"/>
          <w:bCs/>
          <w:sz w:val="24"/>
          <w:szCs w:val="24"/>
        </w:rPr>
        <w:t xml:space="preserve"> handful of on-farm digesters</w:t>
      </w:r>
      <w:r w:rsidR="003D3B04">
        <w:rPr>
          <w:rFonts w:ascii="Arial" w:hAnsi="Arial" w:cs="Arial"/>
          <w:bCs/>
          <w:sz w:val="24"/>
          <w:szCs w:val="24"/>
        </w:rPr>
        <w:t xml:space="preserve"> – has ensued.</w:t>
      </w:r>
      <w:r w:rsidR="004A2582">
        <w:rPr>
          <w:rFonts w:ascii="Arial" w:hAnsi="Arial" w:cs="Arial"/>
          <w:bCs/>
          <w:sz w:val="24"/>
          <w:szCs w:val="24"/>
        </w:rPr>
        <w:t xml:space="preserve"> </w:t>
      </w:r>
      <w:r w:rsidR="00400DC1">
        <w:rPr>
          <w:rFonts w:ascii="Arial" w:hAnsi="Arial" w:cs="Arial"/>
          <w:bCs/>
          <w:sz w:val="24"/>
          <w:szCs w:val="24"/>
        </w:rPr>
        <w:t xml:space="preserve"> </w:t>
      </w:r>
    </w:p>
    <w:p w:rsidR="00A849F8" w:rsidRDefault="00400DC1" w:rsidP="009E64AC">
      <w:pPr>
        <w:rPr>
          <w:rFonts w:ascii="Arial" w:hAnsi="Arial" w:cs="Arial"/>
          <w:bCs/>
          <w:sz w:val="24"/>
          <w:szCs w:val="24"/>
        </w:rPr>
      </w:pPr>
      <w:r>
        <w:rPr>
          <w:rFonts w:ascii="Arial" w:hAnsi="Arial" w:cs="Arial"/>
          <w:bCs/>
          <w:sz w:val="24"/>
          <w:szCs w:val="24"/>
        </w:rPr>
        <w:t>As a result, in the struggle against GHG emission and climate change, the livestock and dairy sector has been denied the most effective technology available. This ongoing failure</w:t>
      </w:r>
      <w:r w:rsidR="004A2582">
        <w:rPr>
          <w:rFonts w:ascii="Arial" w:hAnsi="Arial" w:cs="Arial"/>
          <w:bCs/>
          <w:sz w:val="24"/>
          <w:szCs w:val="24"/>
        </w:rPr>
        <w:t xml:space="preserve"> to engage effectively with this grave problem</w:t>
      </w:r>
      <w:r>
        <w:rPr>
          <w:rFonts w:ascii="Arial" w:hAnsi="Arial" w:cs="Arial"/>
          <w:bCs/>
          <w:sz w:val="24"/>
          <w:szCs w:val="24"/>
        </w:rPr>
        <w:t xml:space="preserve"> is a consequence </w:t>
      </w:r>
      <w:r w:rsidR="004A2582">
        <w:rPr>
          <w:rFonts w:ascii="Arial" w:hAnsi="Arial" w:cs="Arial"/>
          <w:bCs/>
          <w:sz w:val="24"/>
          <w:szCs w:val="24"/>
        </w:rPr>
        <w:t>of blind loyalty to</w:t>
      </w:r>
      <w:r w:rsidR="00EB20E8">
        <w:rPr>
          <w:rFonts w:ascii="Arial" w:hAnsi="Arial" w:cs="Arial"/>
          <w:bCs/>
          <w:sz w:val="24"/>
          <w:szCs w:val="24"/>
        </w:rPr>
        <w:t xml:space="preserve"> the prevailing waste-to-electricity</w:t>
      </w:r>
      <w:r w:rsidR="009E64AC" w:rsidRPr="009E64AC">
        <w:rPr>
          <w:rFonts w:ascii="Arial" w:hAnsi="Arial" w:cs="Arial"/>
          <w:bCs/>
          <w:sz w:val="24"/>
          <w:szCs w:val="24"/>
        </w:rPr>
        <w:t xml:space="preserve"> model </w:t>
      </w:r>
      <w:r w:rsidR="004A2582">
        <w:rPr>
          <w:rFonts w:ascii="Arial" w:hAnsi="Arial" w:cs="Arial"/>
          <w:bCs/>
          <w:sz w:val="24"/>
          <w:szCs w:val="24"/>
        </w:rPr>
        <w:t>for on-farm anaerobic digestion</w:t>
      </w:r>
      <w:r w:rsidR="009E64AC" w:rsidRPr="009E64AC">
        <w:rPr>
          <w:rFonts w:ascii="Arial" w:hAnsi="Arial" w:cs="Arial"/>
          <w:bCs/>
          <w:sz w:val="24"/>
          <w:szCs w:val="24"/>
        </w:rPr>
        <w:t>.</w:t>
      </w:r>
    </w:p>
    <w:p w:rsidR="00A849F8" w:rsidRDefault="009E64AC" w:rsidP="009E64AC">
      <w:pPr>
        <w:rPr>
          <w:rFonts w:ascii="Arial" w:hAnsi="Arial" w:cs="Arial"/>
          <w:bCs/>
          <w:sz w:val="24"/>
          <w:szCs w:val="24"/>
        </w:rPr>
      </w:pPr>
      <w:r w:rsidRPr="009E64AC">
        <w:rPr>
          <w:rFonts w:ascii="Arial" w:hAnsi="Arial" w:cs="Arial"/>
          <w:bCs/>
          <w:sz w:val="24"/>
          <w:szCs w:val="24"/>
        </w:rPr>
        <w:t xml:space="preserve"> An insubstantial </w:t>
      </w:r>
      <w:r w:rsidR="004A2582">
        <w:rPr>
          <w:rFonts w:ascii="Arial" w:hAnsi="Arial" w:cs="Arial"/>
          <w:bCs/>
          <w:sz w:val="24"/>
          <w:szCs w:val="24"/>
        </w:rPr>
        <w:t xml:space="preserve">financial </w:t>
      </w:r>
      <w:r w:rsidRPr="009E64AC">
        <w:rPr>
          <w:rFonts w:ascii="Arial" w:hAnsi="Arial" w:cs="Arial"/>
          <w:bCs/>
          <w:sz w:val="24"/>
          <w:szCs w:val="24"/>
        </w:rPr>
        <w:t>incentive mechanism</w:t>
      </w:r>
      <w:r w:rsidR="004A2582">
        <w:rPr>
          <w:rFonts w:ascii="Arial" w:hAnsi="Arial" w:cs="Arial"/>
          <w:bCs/>
          <w:sz w:val="24"/>
          <w:szCs w:val="24"/>
        </w:rPr>
        <w:t xml:space="preserve"> – the worst in the EU - </w:t>
      </w:r>
      <w:r w:rsidRPr="009E64AC">
        <w:rPr>
          <w:rFonts w:ascii="Arial" w:hAnsi="Arial" w:cs="Arial"/>
          <w:bCs/>
          <w:sz w:val="24"/>
          <w:szCs w:val="24"/>
        </w:rPr>
        <w:t xml:space="preserve">and inadequate electricity grid infrastructure </w:t>
      </w:r>
      <w:r w:rsidR="001A40DB">
        <w:rPr>
          <w:rFonts w:ascii="Arial" w:hAnsi="Arial" w:cs="Arial"/>
          <w:bCs/>
          <w:sz w:val="24"/>
          <w:szCs w:val="24"/>
        </w:rPr>
        <w:t>has compounded the problem</w:t>
      </w:r>
      <w:r w:rsidRPr="009E64AC">
        <w:rPr>
          <w:rFonts w:ascii="Arial" w:hAnsi="Arial" w:cs="Arial"/>
          <w:bCs/>
          <w:sz w:val="24"/>
          <w:szCs w:val="24"/>
        </w:rPr>
        <w:t xml:space="preserve">. </w:t>
      </w:r>
      <w:r w:rsidR="004A2582">
        <w:rPr>
          <w:rFonts w:ascii="Arial" w:hAnsi="Arial" w:cs="Arial"/>
          <w:bCs/>
          <w:sz w:val="24"/>
          <w:szCs w:val="24"/>
        </w:rPr>
        <w:t xml:space="preserve">However, for </w:t>
      </w:r>
      <w:r w:rsidR="004A2582">
        <w:rPr>
          <w:rFonts w:ascii="Arial" w:hAnsi="Arial" w:cs="Arial"/>
          <w:bCs/>
          <w:sz w:val="24"/>
          <w:szCs w:val="24"/>
        </w:rPr>
        <w:lastRenderedPageBreak/>
        <w:t>DAFM</w:t>
      </w:r>
      <w:r w:rsidR="003D3B04">
        <w:rPr>
          <w:rFonts w:ascii="Arial" w:hAnsi="Arial" w:cs="Arial"/>
          <w:bCs/>
          <w:sz w:val="24"/>
          <w:szCs w:val="24"/>
        </w:rPr>
        <w:t>,</w:t>
      </w:r>
      <w:r w:rsidR="004A2582">
        <w:rPr>
          <w:rFonts w:ascii="Arial" w:hAnsi="Arial" w:cs="Arial"/>
          <w:bCs/>
          <w:sz w:val="24"/>
          <w:szCs w:val="24"/>
        </w:rPr>
        <w:t xml:space="preserve"> the dilemma has been rendered more </w:t>
      </w:r>
      <w:r w:rsidR="00A849F8">
        <w:rPr>
          <w:rFonts w:ascii="Arial" w:hAnsi="Arial" w:cs="Arial"/>
          <w:bCs/>
          <w:sz w:val="24"/>
          <w:szCs w:val="24"/>
        </w:rPr>
        <w:t xml:space="preserve">painfully </w:t>
      </w:r>
      <w:r w:rsidR="004A2582">
        <w:rPr>
          <w:rFonts w:ascii="Arial" w:hAnsi="Arial" w:cs="Arial"/>
          <w:bCs/>
          <w:sz w:val="24"/>
          <w:szCs w:val="24"/>
        </w:rPr>
        <w:t>complex by the proposal that</w:t>
      </w:r>
      <w:r w:rsidR="003D3B04">
        <w:rPr>
          <w:rFonts w:ascii="Arial" w:hAnsi="Arial" w:cs="Arial"/>
          <w:bCs/>
          <w:sz w:val="24"/>
          <w:szCs w:val="24"/>
        </w:rPr>
        <w:t xml:space="preserve"> </w:t>
      </w:r>
      <w:r w:rsidR="00EB20E8">
        <w:rPr>
          <w:rFonts w:ascii="Arial" w:hAnsi="Arial" w:cs="Arial"/>
          <w:bCs/>
          <w:sz w:val="24"/>
          <w:szCs w:val="24"/>
        </w:rPr>
        <w:t xml:space="preserve">grass must be co-digested. </w:t>
      </w:r>
      <w:proofErr w:type="gramStart"/>
      <w:r w:rsidR="003D3B04">
        <w:rPr>
          <w:rFonts w:ascii="Arial" w:hAnsi="Arial" w:cs="Arial"/>
          <w:bCs/>
          <w:sz w:val="24"/>
          <w:szCs w:val="24"/>
        </w:rPr>
        <w:t>to</w:t>
      </w:r>
      <w:proofErr w:type="gramEnd"/>
      <w:r w:rsidR="003D3B04">
        <w:rPr>
          <w:rFonts w:ascii="Arial" w:hAnsi="Arial" w:cs="Arial"/>
          <w:bCs/>
          <w:sz w:val="24"/>
          <w:szCs w:val="24"/>
        </w:rPr>
        <w:t xml:space="preserve"> compensate for the </w:t>
      </w:r>
      <w:r w:rsidR="00EB20E8">
        <w:rPr>
          <w:rFonts w:ascii="Arial" w:hAnsi="Arial" w:cs="Arial"/>
          <w:bCs/>
          <w:sz w:val="24"/>
          <w:szCs w:val="24"/>
        </w:rPr>
        <w:t xml:space="preserve">energy </w:t>
      </w:r>
      <w:r w:rsidR="003D3B04">
        <w:rPr>
          <w:rFonts w:ascii="Arial" w:hAnsi="Arial" w:cs="Arial"/>
          <w:bCs/>
          <w:sz w:val="24"/>
          <w:szCs w:val="24"/>
        </w:rPr>
        <w:t>ina</w:t>
      </w:r>
      <w:r w:rsidR="00EB20E8">
        <w:rPr>
          <w:rFonts w:ascii="Arial" w:hAnsi="Arial" w:cs="Arial"/>
          <w:bCs/>
          <w:sz w:val="24"/>
          <w:szCs w:val="24"/>
        </w:rPr>
        <w:t>dequacy of slurry.</w:t>
      </w:r>
    </w:p>
    <w:p w:rsidR="00EB20E8" w:rsidRDefault="00EB20E8" w:rsidP="009E64AC">
      <w:pPr>
        <w:rPr>
          <w:rFonts w:ascii="Arial" w:hAnsi="Arial" w:cs="Arial"/>
          <w:bCs/>
          <w:sz w:val="24"/>
          <w:szCs w:val="24"/>
        </w:rPr>
      </w:pPr>
    </w:p>
    <w:p w:rsidR="00A849F8" w:rsidRDefault="003D3B04" w:rsidP="009E64AC">
      <w:pPr>
        <w:rPr>
          <w:rFonts w:ascii="Arial" w:hAnsi="Arial" w:cs="Arial"/>
          <w:bCs/>
          <w:sz w:val="24"/>
          <w:szCs w:val="24"/>
        </w:rPr>
      </w:pPr>
      <w:r>
        <w:rPr>
          <w:rFonts w:ascii="Arial" w:hAnsi="Arial" w:cs="Arial"/>
          <w:bCs/>
          <w:sz w:val="24"/>
          <w:szCs w:val="24"/>
        </w:rPr>
        <w:t xml:space="preserve">This is JD Murphy’s formula, and it is a derivation of the earlier energy crop model adopted in agri-centric </w:t>
      </w:r>
      <w:r w:rsidR="00EB20E8">
        <w:rPr>
          <w:rFonts w:ascii="Arial" w:hAnsi="Arial" w:cs="Arial"/>
          <w:bCs/>
          <w:sz w:val="24"/>
          <w:szCs w:val="24"/>
        </w:rPr>
        <w:t>domains. The Murphy model places</w:t>
      </w:r>
      <w:r>
        <w:rPr>
          <w:rFonts w:ascii="Arial" w:hAnsi="Arial" w:cs="Arial"/>
          <w:bCs/>
          <w:sz w:val="24"/>
          <w:szCs w:val="24"/>
        </w:rPr>
        <w:t xml:space="preserve"> the “grass’n’slurry” paradigm into apparent conflict with the ambitions of FH 2020 – even though the</w:t>
      </w:r>
      <w:r w:rsidR="008F3A23">
        <w:rPr>
          <w:rFonts w:ascii="Arial" w:hAnsi="Arial" w:cs="Arial"/>
          <w:bCs/>
          <w:sz w:val="24"/>
          <w:szCs w:val="24"/>
        </w:rPr>
        <w:t xml:space="preserve"> proposed</w:t>
      </w:r>
      <w:r>
        <w:rPr>
          <w:rFonts w:ascii="Arial" w:hAnsi="Arial" w:cs="Arial"/>
          <w:bCs/>
          <w:sz w:val="24"/>
          <w:szCs w:val="24"/>
        </w:rPr>
        <w:t xml:space="preserve"> grass</w:t>
      </w:r>
      <w:r w:rsidR="008F3A23">
        <w:rPr>
          <w:rFonts w:ascii="Arial" w:hAnsi="Arial" w:cs="Arial"/>
          <w:bCs/>
          <w:sz w:val="24"/>
          <w:szCs w:val="24"/>
        </w:rPr>
        <w:t xml:space="preserve"> “take” is rather insignificant. </w:t>
      </w:r>
    </w:p>
    <w:p w:rsidR="008F3A23" w:rsidRDefault="008F3A23" w:rsidP="009E64AC">
      <w:pPr>
        <w:rPr>
          <w:rFonts w:ascii="Arial" w:hAnsi="Arial" w:cs="Arial"/>
          <w:bCs/>
          <w:sz w:val="24"/>
          <w:szCs w:val="24"/>
        </w:rPr>
      </w:pPr>
      <w:r>
        <w:rPr>
          <w:rFonts w:ascii="Arial" w:hAnsi="Arial" w:cs="Arial"/>
          <w:bCs/>
          <w:sz w:val="24"/>
          <w:szCs w:val="24"/>
        </w:rPr>
        <w:t>Murphy offered that, biomethane from just 100000 ha out of 4m ha of Irish grassland, when digested with a mere 5% of annually stored slurry, is sufficient to deliver the national RES-T obligations.</w:t>
      </w:r>
      <w:r w:rsidR="00A849F8">
        <w:rPr>
          <w:rFonts w:ascii="Arial" w:hAnsi="Arial" w:cs="Arial"/>
          <w:bCs/>
          <w:sz w:val="24"/>
          <w:szCs w:val="24"/>
        </w:rPr>
        <w:t xml:space="preserve"> Spectacular, when one considers that DTTAS have already conceded that</w:t>
      </w:r>
      <w:r w:rsidR="009B3EFD">
        <w:rPr>
          <w:rFonts w:ascii="Arial" w:hAnsi="Arial" w:cs="Arial"/>
          <w:bCs/>
          <w:sz w:val="24"/>
          <w:szCs w:val="24"/>
        </w:rPr>
        <w:t xml:space="preserve"> </w:t>
      </w:r>
      <w:r w:rsidR="00A849F8">
        <w:rPr>
          <w:rFonts w:ascii="Arial" w:hAnsi="Arial" w:cs="Arial"/>
          <w:bCs/>
          <w:sz w:val="24"/>
          <w:szCs w:val="24"/>
        </w:rPr>
        <w:t>the task is impossible</w:t>
      </w:r>
      <w:r w:rsidR="009B3EFD">
        <w:rPr>
          <w:rFonts w:ascii="Arial" w:hAnsi="Arial" w:cs="Arial"/>
          <w:bCs/>
          <w:sz w:val="24"/>
          <w:szCs w:val="24"/>
        </w:rPr>
        <w:t xml:space="preserve">, through indigenous </w:t>
      </w:r>
      <w:r w:rsidR="00BF42E0">
        <w:rPr>
          <w:rFonts w:ascii="Arial" w:hAnsi="Arial" w:cs="Arial"/>
          <w:bCs/>
          <w:sz w:val="24"/>
          <w:szCs w:val="24"/>
        </w:rPr>
        <w:t>means -</w:t>
      </w:r>
      <w:r w:rsidR="00EB20E8">
        <w:rPr>
          <w:rFonts w:ascii="Arial" w:hAnsi="Arial" w:cs="Arial"/>
          <w:bCs/>
          <w:sz w:val="24"/>
          <w:szCs w:val="24"/>
        </w:rPr>
        <w:t xml:space="preserve"> a not inconsiderable factor</w:t>
      </w:r>
      <w:r w:rsidR="00A849F8">
        <w:rPr>
          <w:rFonts w:ascii="Arial" w:hAnsi="Arial" w:cs="Arial"/>
          <w:bCs/>
          <w:sz w:val="24"/>
          <w:szCs w:val="24"/>
        </w:rPr>
        <w:t xml:space="preserve">. </w:t>
      </w:r>
    </w:p>
    <w:p w:rsidR="00A92173" w:rsidRDefault="00BF42E0" w:rsidP="009E64AC">
      <w:pPr>
        <w:rPr>
          <w:rFonts w:ascii="Arial" w:hAnsi="Arial" w:cs="Arial"/>
          <w:bCs/>
          <w:sz w:val="24"/>
          <w:szCs w:val="24"/>
        </w:rPr>
      </w:pPr>
      <w:r>
        <w:rPr>
          <w:rFonts w:ascii="Arial" w:hAnsi="Arial" w:cs="Arial"/>
          <w:bCs/>
          <w:sz w:val="24"/>
          <w:szCs w:val="24"/>
        </w:rPr>
        <w:t>A</w:t>
      </w:r>
      <w:r w:rsidR="00A849F8">
        <w:rPr>
          <w:rFonts w:ascii="Arial" w:hAnsi="Arial" w:cs="Arial"/>
          <w:bCs/>
          <w:sz w:val="24"/>
          <w:szCs w:val="24"/>
        </w:rPr>
        <w:t xml:space="preserve">t Farmgas we contend that, rather than basic fulfilment of a simple transport commitment, </w:t>
      </w:r>
      <w:r w:rsidR="008F3A23">
        <w:rPr>
          <w:rFonts w:ascii="Arial" w:hAnsi="Arial" w:cs="Arial"/>
          <w:bCs/>
          <w:sz w:val="24"/>
          <w:szCs w:val="24"/>
        </w:rPr>
        <w:t>the goal ought to be an achievement in the area of climate change and the environment</w:t>
      </w:r>
      <w:r w:rsidR="00A849F8">
        <w:rPr>
          <w:rFonts w:ascii="Arial" w:hAnsi="Arial" w:cs="Arial"/>
          <w:bCs/>
          <w:sz w:val="24"/>
          <w:szCs w:val="24"/>
        </w:rPr>
        <w:t>.</w:t>
      </w:r>
      <w:r w:rsidR="009B3EFD">
        <w:rPr>
          <w:rFonts w:ascii="Arial" w:hAnsi="Arial" w:cs="Arial"/>
          <w:bCs/>
          <w:sz w:val="24"/>
          <w:szCs w:val="24"/>
        </w:rPr>
        <w:t xml:space="preserve"> </w:t>
      </w:r>
    </w:p>
    <w:p w:rsidR="00A92173" w:rsidRDefault="009B3EFD" w:rsidP="009E64AC">
      <w:pPr>
        <w:rPr>
          <w:rFonts w:ascii="Arial" w:hAnsi="Arial" w:cs="Arial"/>
          <w:bCs/>
          <w:sz w:val="24"/>
          <w:szCs w:val="24"/>
        </w:rPr>
      </w:pPr>
      <w:r>
        <w:rPr>
          <w:rFonts w:ascii="Arial" w:hAnsi="Arial" w:cs="Arial"/>
          <w:bCs/>
          <w:sz w:val="24"/>
          <w:szCs w:val="24"/>
        </w:rPr>
        <w:t>After all the ultimate purpose of RE initiatives is climate change essentially – and not the avoidance of financial penalty imposition. This perspective would lead the Murphy model down the road of the i</w:t>
      </w:r>
      <w:r w:rsidR="00A92173">
        <w:rPr>
          <w:rFonts w:ascii="Arial" w:hAnsi="Arial" w:cs="Arial"/>
          <w:bCs/>
          <w:sz w:val="24"/>
          <w:szCs w:val="24"/>
        </w:rPr>
        <w:t>ntegrated Transport/Agriculture.</w:t>
      </w:r>
    </w:p>
    <w:p w:rsidR="00A849F8" w:rsidRDefault="00A849F8" w:rsidP="009E64AC">
      <w:pPr>
        <w:rPr>
          <w:rFonts w:ascii="Arial" w:hAnsi="Arial" w:cs="Arial"/>
          <w:bCs/>
          <w:sz w:val="24"/>
          <w:szCs w:val="24"/>
        </w:rPr>
      </w:pPr>
      <w:r>
        <w:rPr>
          <w:rFonts w:ascii="Arial" w:hAnsi="Arial" w:cs="Arial"/>
          <w:bCs/>
          <w:sz w:val="24"/>
          <w:szCs w:val="24"/>
        </w:rPr>
        <w:t xml:space="preserve">  </w:t>
      </w:r>
    </w:p>
    <w:p w:rsidR="00A92173" w:rsidRPr="00A92173" w:rsidRDefault="00A92173" w:rsidP="009E64AC">
      <w:pPr>
        <w:rPr>
          <w:rFonts w:ascii="Arial" w:hAnsi="Arial" w:cs="Arial"/>
          <w:b/>
          <w:bCs/>
          <w:sz w:val="24"/>
          <w:szCs w:val="24"/>
        </w:rPr>
      </w:pPr>
      <w:r w:rsidRPr="00A92173">
        <w:rPr>
          <w:rFonts w:ascii="Arial" w:hAnsi="Arial" w:cs="Arial"/>
          <w:b/>
          <w:bCs/>
          <w:sz w:val="24"/>
          <w:szCs w:val="24"/>
        </w:rPr>
        <w:t>5.1.4 New Era Technology:</w:t>
      </w:r>
    </w:p>
    <w:p w:rsidR="00FD2D2D" w:rsidRDefault="003D3B04" w:rsidP="009E64AC">
      <w:pPr>
        <w:rPr>
          <w:rFonts w:ascii="Arial" w:hAnsi="Arial" w:cs="Arial"/>
          <w:bCs/>
          <w:sz w:val="24"/>
          <w:szCs w:val="24"/>
        </w:rPr>
      </w:pPr>
      <w:r>
        <w:rPr>
          <w:rFonts w:ascii="Arial" w:hAnsi="Arial" w:cs="Arial"/>
          <w:bCs/>
          <w:sz w:val="24"/>
          <w:szCs w:val="24"/>
        </w:rPr>
        <w:t>But, even the all-s</w:t>
      </w:r>
      <w:r w:rsidR="00FD2D2D">
        <w:rPr>
          <w:rFonts w:ascii="Arial" w:hAnsi="Arial" w:cs="Arial"/>
          <w:bCs/>
          <w:sz w:val="24"/>
          <w:szCs w:val="24"/>
        </w:rPr>
        <w:t xml:space="preserve">eeing DAFM eye will not be aware of developments </w:t>
      </w:r>
      <w:r w:rsidR="00BF42E0">
        <w:rPr>
          <w:rFonts w:ascii="Arial" w:hAnsi="Arial" w:cs="Arial"/>
          <w:bCs/>
          <w:sz w:val="24"/>
          <w:szCs w:val="24"/>
        </w:rPr>
        <w:t>that have taken place in the German bioenergy industry</w:t>
      </w:r>
      <w:r w:rsidR="00FD2D2D">
        <w:rPr>
          <w:rFonts w:ascii="Arial" w:hAnsi="Arial" w:cs="Arial"/>
          <w:bCs/>
          <w:sz w:val="24"/>
          <w:szCs w:val="24"/>
        </w:rPr>
        <w:t xml:space="preserve"> in the years following their Teutonic Tiger era. The “food or fuel” debate caused policy makers there to reconsider the crude energy crop to electricity</w:t>
      </w:r>
      <w:r>
        <w:rPr>
          <w:rFonts w:ascii="Arial" w:hAnsi="Arial" w:cs="Arial"/>
          <w:bCs/>
          <w:sz w:val="24"/>
          <w:szCs w:val="24"/>
        </w:rPr>
        <w:t xml:space="preserve"> </w:t>
      </w:r>
      <w:r w:rsidR="00FD2D2D">
        <w:rPr>
          <w:rFonts w:ascii="Arial" w:hAnsi="Arial" w:cs="Arial"/>
          <w:bCs/>
          <w:sz w:val="24"/>
          <w:szCs w:val="24"/>
        </w:rPr>
        <w:t>model, and compelled technology suppliers to rethink their fundamental premises.</w:t>
      </w:r>
    </w:p>
    <w:p w:rsidR="004A2582" w:rsidRDefault="00FD2D2D" w:rsidP="009E64AC">
      <w:pPr>
        <w:rPr>
          <w:rFonts w:ascii="Arial" w:hAnsi="Arial" w:cs="Arial"/>
          <w:bCs/>
          <w:sz w:val="24"/>
          <w:szCs w:val="24"/>
        </w:rPr>
      </w:pPr>
      <w:r>
        <w:rPr>
          <w:rFonts w:ascii="Arial" w:hAnsi="Arial" w:cs="Arial"/>
          <w:bCs/>
          <w:sz w:val="24"/>
          <w:szCs w:val="24"/>
        </w:rPr>
        <w:t xml:space="preserve">A remarkable new generation of technology has emerged, based on the fundamental design premise of waste farm feedstock – viz livestock slurries. The potential to extract an additional 30% of biogas from a depleted resource such as cattle slurry has turned the model for on farm anaerobic digestion on its head - truly. </w:t>
      </w:r>
    </w:p>
    <w:p w:rsidR="00FD2D2D" w:rsidRDefault="00FD2D2D" w:rsidP="009E64AC">
      <w:pPr>
        <w:rPr>
          <w:rFonts w:ascii="Arial" w:hAnsi="Arial" w:cs="Arial"/>
          <w:bCs/>
          <w:sz w:val="24"/>
          <w:szCs w:val="24"/>
        </w:rPr>
      </w:pPr>
      <w:r>
        <w:rPr>
          <w:rFonts w:ascii="Arial" w:hAnsi="Arial" w:cs="Arial"/>
          <w:bCs/>
          <w:sz w:val="24"/>
          <w:szCs w:val="24"/>
        </w:rPr>
        <w:t>Previously, in order to deliver a semblance of satisfactory financial performance</w:t>
      </w:r>
      <w:r w:rsidR="00BF42E0">
        <w:rPr>
          <w:rFonts w:ascii="Arial" w:hAnsi="Arial" w:cs="Arial"/>
          <w:bCs/>
          <w:sz w:val="24"/>
          <w:szCs w:val="24"/>
        </w:rPr>
        <w:t>,</w:t>
      </w:r>
      <w:r>
        <w:rPr>
          <w:rFonts w:ascii="Arial" w:hAnsi="Arial" w:cs="Arial"/>
          <w:bCs/>
          <w:sz w:val="24"/>
          <w:szCs w:val="24"/>
        </w:rPr>
        <w:t xml:space="preserve"> a grass and slurry digester, that would be secure in its compliance with ABP regulations, required a sizeable presence of grass in the feedstock.</w:t>
      </w:r>
    </w:p>
    <w:p w:rsidR="00FD2D2D" w:rsidRDefault="00FD2D2D" w:rsidP="009E64AC">
      <w:pPr>
        <w:rPr>
          <w:rFonts w:ascii="Arial" w:hAnsi="Arial" w:cs="Arial"/>
          <w:bCs/>
          <w:sz w:val="24"/>
          <w:szCs w:val="24"/>
        </w:rPr>
      </w:pPr>
      <w:r>
        <w:rPr>
          <w:rFonts w:ascii="Arial" w:hAnsi="Arial" w:cs="Arial"/>
          <w:bCs/>
          <w:sz w:val="24"/>
          <w:szCs w:val="24"/>
        </w:rPr>
        <w:t>Farmgas represent the new technology generation and, because slurry can now be reckoned as a factor in energy consideration, the model for grass and slurry digestion has b</w:t>
      </w:r>
      <w:r w:rsidR="00ED0178">
        <w:rPr>
          <w:rFonts w:ascii="Arial" w:hAnsi="Arial" w:cs="Arial"/>
          <w:bCs/>
          <w:sz w:val="24"/>
          <w:szCs w:val="24"/>
        </w:rPr>
        <w:t>een transformed – a far more benign situation will develop than the scenario mapped out in JD Murphy’s study series.</w:t>
      </w:r>
    </w:p>
    <w:p w:rsidR="00FD2D2D" w:rsidRDefault="00FD2D2D" w:rsidP="009E64AC">
      <w:pPr>
        <w:rPr>
          <w:rFonts w:ascii="Arial" w:hAnsi="Arial" w:cs="Arial"/>
          <w:bCs/>
          <w:sz w:val="24"/>
          <w:szCs w:val="24"/>
        </w:rPr>
      </w:pPr>
      <w:r>
        <w:rPr>
          <w:rFonts w:ascii="Arial" w:hAnsi="Arial" w:cs="Arial"/>
          <w:bCs/>
          <w:sz w:val="24"/>
          <w:szCs w:val="24"/>
        </w:rPr>
        <w:lastRenderedPageBreak/>
        <w:t xml:space="preserve">Very modest quantities of grass are required in the new model, and the “every blade of grass” debate that the ambitious FH 2020 has sponsored so animatedly, is given adequate answer. </w:t>
      </w:r>
    </w:p>
    <w:p w:rsidR="00A92173" w:rsidRDefault="00FD2D2D" w:rsidP="009E64AC">
      <w:pPr>
        <w:rPr>
          <w:rFonts w:ascii="Arial" w:hAnsi="Arial" w:cs="Arial"/>
          <w:bCs/>
          <w:sz w:val="24"/>
          <w:szCs w:val="24"/>
        </w:rPr>
      </w:pPr>
      <w:r>
        <w:rPr>
          <w:rFonts w:ascii="Arial" w:hAnsi="Arial" w:cs="Arial"/>
          <w:bCs/>
          <w:sz w:val="24"/>
          <w:szCs w:val="24"/>
        </w:rPr>
        <w:t xml:space="preserve">At Farmgas, we venture to suggest that, so radical and beneficial is this </w:t>
      </w:r>
      <w:r w:rsidR="00BF42E0">
        <w:rPr>
          <w:rFonts w:ascii="Arial" w:hAnsi="Arial" w:cs="Arial"/>
          <w:bCs/>
          <w:sz w:val="24"/>
          <w:szCs w:val="24"/>
        </w:rPr>
        <w:t xml:space="preserve">new </w:t>
      </w:r>
      <w:r>
        <w:rPr>
          <w:rFonts w:ascii="Arial" w:hAnsi="Arial" w:cs="Arial"/>
          <w:bCs/>
          <w:sz w:val="24"/>
          <w:szCs w:val="24"/>
        </w:rPr>
        <w:t xml:space="preserve">technology, its establishment in the livestock/dairy nutrient/waste infrastructure is vitally in the national interest. </w:t>
      </w:r>
    </w:p>
    <w:p w:rsidR="00A92173" w:rsidRDefault="00A92173" w:rsidP="009E64AC">
      <w:pPr>
        <w:rPr>
          <w:rFonts w:ascii="Arial" w:hAnsi="Arial" w:cs="Arial"/>
          <w:bCs/>
          <w:sz w:val="24"/>
          <w:szCs w:val="24"/>
        </w:rPr>
      </w:pPr>
    </w:p>
    <w:p w:rsidR="009348FD" w:rsidRPr="00B05314" w:rsidRDefault="00A92173" w:rsidP="009348FD">
      <w:pPr>
        <w:rPr>
          <w:rFonts w:ascii="Arial" w:eastAsia="Times New Roman" w:hAnsi="Arial" w:cs="Arial"/>
          <w:b/>
          <w:bCs/>
          <w:color w:val="222222"/>
          <w:sz w:val="24"/>
          <w:szCs w:val="24"/>
          <w:lang w:eastAsia="en-IE"/>
        </w:rPr>
      </w:pPr>
      <w:r w:rsidRPr="00A92173">
        <w:rPr>
          <w:rFonts w:ascii="Arial" w:hAnsi="Arial" w:cs="Arial"/>
          <w:b/>
          <w:bCs/>
          <w:sz w:val="24"/>
          <w:szCs w:val="24"/>
        </w:rPr>
        <w:t xml:space="preserve">5.1.5 </w:t>
      </w:r>
      <w:r w:rsidR="009348FD" w:rsidRPr="00B05314">
        <w:rPr>
          <w:rFonts w:ascii="Arial" w:eastAsia="Times New Roman" w:hAnsi="Arial" w:cs="Arial"/>
          <w:b/>
          <w:bCs/>
          <w:color w:val="222222"/>
          <w:sz w:val="24"/>
          <w:szCs w:val="24"/>
          <w:lang w:eastAsia="en-IE"/>
        </w:rPr>
        <w:t>Natural Gas in Transport:</w:t>
      </w:r>
    </w:p>
    <w:p w:rsidR="009348FD" w:rsidRPr="00B05314" w:rsidRDefault="009348FD" w:rsidP="009348FD">
      <w:pPr>
        <w:rPr>
          <w:rFonts w:ascii="Arial" w:eastAsia="Times New Roman" w:hAnsi="Arial" w:cs="Arial"/>
          <w:bCs/>
          <w:color w:val="222222"/>
          <w:sz w:val="24"/>
          <w:szCs w:val="24"/>
          <w:lang w:eastAsia="en-IE"/>
        </w:rPr>
      </w:pPr>
      <w:r w:rsidRPr="00B05314">
        <w:rPr>
          <w:rFonts w:ascii="Arial" w:eastAsia="Times New Roman" w:hAnsi="Arial" w:cs="Arial"/>
          <w:bCs/>
          <w:color w:val="222222"/>
          <w:sz w:val="24"/>
          <w:szCs w:val="24"/>
          <w:lang w:eastAsia="en-IE"/>
        </w:rPr>
        <w:t>Ireland is almost totally dependent on oil for Transport, and fossil fuel imports costs the country €6</w:t>
      </w:r>
      <w:r>
        <w:rPr>
          <w:rFonts w:ascii="Arial" w:eastAsia="Times New Roman" w:hAnsi="Arial" w:cs="Arial"/>
          <w:bCs/>
          <w:color w:val="222222"/>
          <w:sz w:val="24"/>
          <w:szCs w:val="24"/>
          <w:lang w:eastAsia="en-IE"/>
        </w:rPr>
        <w:t>.5</w:t>
      </w:r>
      <w:r w:rsidRPr="00B05314">
        <w:rPr>
          <w:rFonts w:ascii="Arial" w:eastAsia="Times New Roman" w:hAnsi="Arial" w:cs="Arial"/>
          <w:bCs/>
          <w:color w:val="222222"/>
          <w:sz w:val="24"/>
          <w:szCs w:val="24"/>
          <w:lang w:eastAsia="en-IE"/>
        </w:rPr>
        <w:t xml:space="preserve"> bn annually – some 50% on fuel for transport.</w:t>
      </w:r>
      <w:r w:rsidR="00BF42E0">
        <w:rPr>
          <w:rFonts w:ascii="Arial" w:eastAsia="Times New Roman" w:hAnsi="Arial" w:cs="Arial"/>
          <w:bCs/>
          <w:color w:val="222222"/>
          <w:sz w:val="24"/>
          <w:szCs w:val="24"/>
          <w:lang w:eastAsia="en-IE"/>
        </w:rPr>
        <w:t xml:space="preserve">  </w:t>
      </w:r>
    </w:p>
    <w:p w:rsidR="009348FD" w:rsidRPr="00B05314" w:rsidRDefault="009348FD" w:rsidP="009348FD">
      <w:pPr>
        <w:rPr>
          <w:rFonts w:ascii="Arial" w:eastAsia="Times New Roman" w:hAnsi="Arial" w:cs="Arial"/>
          <w:bCs/>
          <w:color w:val="222222"/>
          <w:sz w:val="24"/>
          <w:szCs w:val="24"/>
          <w:lang w:eastAsia="en-IE"/>
        </w:rPr>
      </w:pPr>
      <w:r w:rsidRPr="00B05314">
        <w:rPr>
          <w:rFonts w:ascii="Arial" w:eastAsia="Times New Roman" w:hAnsi="Arial" w:cs="Arial"/>
          <w:bCs/>
          <w:color w:val="222222"/>
          <w:sz w:val="24"/>
          <w:szCs w:val="24"/>
          <w:lang w:eastAsia="en-IE"/>
        </w:rPr>
        <w:t xml:space="preserve">Natural gas can serve the complete Transport spectrum through to HGVs - and these are easily the dominant source of GHG emissions. Converting just one typical heavy-duty diesel truck to NG is the pollution reducing equivalent of removing 325 cars from the roads. </w:t>
      </w:r>
    </w:p>
    <w:p w:rsidR="009348FD" w:rsidRPr="00B05314" w:rsidRDefault="009348FD" w:rsidP="009348FD">
      <w:pPr>
        <w:rPr>
          <w:rFonts w:ascii="Arial" w:eastAsia="Times New Roman" w:hAnsi="Arial" w:cs="Arial"/>
          <w:bCs/>
          <w:color w:val="222222"/>
          <w:sz w:val="24"/>
          <w:szCs w:val="24"/>
          <w:lang w:eastAsia="en-IE"/>
        </w:rPr>
      </w:pPr>
      <w:r w:rsidRPr="00B05314">
        <w:rPr>
          <w:rFonts w:ascii="Arial" w:eastAsia="Times New Roman" w:hAnsi="Arial" w:cs="Arial"/>
          <w:bCs/>
          <w:color w:val="222222"/>
          <w:sz w:val="24"/>
          <w:szCs w:val="24"/>
          <w:lang w:eastAsia="en-IE"/>
        </w:rPr>
        <w:t>And, by displacing diesel, there are considerable benefits to health, with research in Italy - more than 1 million NG vehicles - supporting this claim. NG is the fastest growing transportation mode, and that there are more than 20 million vehicles worldwide?</w:t>
      </w:r>
    </w:p>
    <w:p w:rsidR="009348FD" w:rsidRPr="00B05314" w:rsidRDefault="009348FD" w:rsidP="009348FD">
      <w:pPr>
        <w:rPr>
          <w:rFonts w:ascii="Arial" w:eastAsia="Times New Roman" w:hAnsi="Arial" w:cs="Arial"/>
          <w:bCs/>
          <w:color w:val="222222"/>
          <w:sz w:val="24"/>
          <w:szCs w:val="24"/>
          <w:lang w:eastAsia="en-IE"/>
        </w:rPr>
      </w:pPr>
      <w:r w:rsidRPr="00B05314">
        <w:rPr>
          <w:rFonts w:ascii="Arial" w:eastAsia="Times New Roman" w:hAnsi="Arial" w:cs="Arial"/>
          <w:bCs/>
          <w:color w:val="222222"/>
          <w:sz w:val="24"/>
          <w:szCs w:val="24"/>
          <w:lang w:eastAsia="en-IE"/>
        </w:rPr>
        <w:t xml:space="preserve">Natural gas is the transport fuel of the future. It is the cleanest fossil fuel by far, and resources are estimated at over 500 years. Blended with biomethane it can deliver the most outstanding GHG savings, and unlike emobility, it serves the complete road transport spectrum up to HGV. </w:t>
      </w:r>
    </w:p>
    <w:p w:rsidR="002B5331" w:rsidRPr="00BF42E0" w:rsidRDefault="009348FD" w:rsidP="009348FD">
      <w:pPr>
        <w:rPr>
          <w:rFonts w:ascii="Arial" w:eastAsia="Times New Roman" w:hAnsi="Arial" w:cs="Arial"/>
          <w:bCs/>
          <w:color w:val="222222"/>
          <w:sz w:val="24"/>
          <w:szCs w:val="24"/>
          <w:lang w:eastAsia="en-IE"/>
        </w:rPr>
      </w:pPr>
      <w:r w:rsidRPr="00B05314">
        <w:rPr>
          <w:rFonts w:ascii="Arial" w:eastAsia="Times New Roman" w:hAnsi="Arial" w:cs="Arial"/>
          <w:bCs/>
          <w:color w:val="222222"/>
          <w:sz w:val="24"/>
          <w:szCs w:val="24"/>
          <w:lang w:eastAsia="en-IE"/>
        </w:rPr>
        <w:t>The technology is mature, and CNG is the fastest growing fuel type – far exceeding potential contributors such as hydrogen, hybrids or emobility.</w:t>
      </w:r>
      <w:r w:rsidR="002B5331" w:rsidRPr="002B5331">
        <w:rPr>
          <w:rFonts w:ascii="Arial" w:eastAsia="Times New Roman" w:hAnsi="Arial" w:cs="Arial"/>
          <w:b/>
          <w:bCs/>
          <w:color w:val="222222"/>
          <w:sz w:val="24"/>
          <w:szCs w:val="24"/>
          <w:lang w:eastAsia="en-IE"/>
        </w:rPr>
        <w:t xml:space="preserve"> </w:t>
      </w:r>
      <w:r w:rsidR="00BF42E0" w:rsidRPr="00BF42E0">
        <w:rPr>
          <w:rFonts w:ascii="Arial" w:eastAsia="Times New Roman" w:hAnsi="Arial" w:cs="Arial"/>
          <w:bCs/>
          <w:color w:val="222222"/>
          <w:sz w:val="24"/>
          <w:szCs w:val="24"/>
          <w:lang w:eastAsia="en-IE"/>
        </w:rPr>
        <w:t>For all</w:t>
      </w:r>
      <w:r w:rsidR="00BF42E0">
        <w:rPr>
          <w:rFonts w:ascii="Arial" w:eastAsia="Times New Roman" w:hAnsi="Arial" w:cs="Arial"/>
          <w:bCs/>
          <w:color w:val="222222"/>
          <w:sz w:val="24"/>
          <w:szCs w:val="24"/>
          <w:lang w:eastAsia="en-IE"/>
        </w:rPr>
        <w:t xml:space="preserve"> of these reasons and more, natural gas should be the road transport </w:t>
      </w:r>
      <w:r w:rsidR="005B5A06">
        <w:rPr>
          <w:rFonts w:ascii="Arial" w:eastAsia="Times New Roman" w:hAnsi="Arial" w:cs="Arial"/>
          <w:bCs/>
          <w:color w:val="222222"/>
          <w:sz w:val="24"/>
          <w:szCs w:val="24"/>
          <w:lang w:eastAsia="en-IE"/>
        </w:rPr>
        <w:t>fuel of choice – just like any number of Asian or South American countries.</w:t>
      </w:r>
    </w:p>
    <w:p w:rsidR="00BF42E0" w:rsidRPr="00BF42E0" w:rsidRDefault="00BF42E0" w:rsidP="009348FD">
      <w:pPr>
        <w:rPr>
          <w:rFonts w:ascii="Arial" w:eastAsia="Times New Roman" w:hAnsi="Arial" w:cs="Arial"/>
          <w:bCs/>
          <w:color w:val="222222"/>
          <w:sz w:val="24"/>
          <w:szCs w:val="24"/>
          <w:lang w:eastAsia="en-IE"/>
        </w:rPr>
      </w:pPr>
    </w:p>
    <w:p w:rsidR="002B5331" w:rsidRDefault="002B5331" w:rsidP="002B5331">
      <w:pPr>
        <w:rPr>
          <w:rFonts w:ascii="Arial" w:eastAsia="Times New Roman" w:hAnsi="Arial" w:cs="Arial"/>
          <w:bCs/>
          <w:color w:val="222222"/>
          <w:sz w:val="24"/>
          <w:szCs w:val="24"/>
          <w:lang w:eastAsia="en-IE"/>
        </w:rPr>
      </w:pPr>
      <w:r>
        <w:rPr>
          <w:rFonts w:ascii="Arial" w:eastAsia="Times New Roman" w:hAnsi="Arial" w:cs="Arial"/>
          <w:b/>
          <w:bCs/>
          <w:color w:val="222222"/>
          <w:sz w:val="24"/>
          <w:szCs w:val="24"/>
          <w:lang w:eastAsia="en-IE"/>
        </w:rPr>
        <w:t xml:space="preserve">5.1.6 </w:t>
      </w:r>
      <w:r w:rsidRPr="002562BB">
        <w:rPr>
          <w:rFonts w:ascii="Arial" w:eastAsia="Times New Roman" w:hAnsi="Arial" w:cs="Arial"/>
          <w:b/>
          <w:bCs/>
          <w:color w:val="222222"/>
          <w:sz w:val="24"/>
          <w:szCs w:val="24"/>
          <w:lang w:eastAsia="en-IE"/>
        </w:rPr>
        <w:t>The Nuts &amp; Bolts:</w:t>
      </w:r>
      <w:r w:rsidRPr="002B5331">
        <w:rPr>
          <w:rFonts w:ascii="Arial" w:eastAsia="Times New Roman" w:hAnsi="Arial" w:cs="Arial"/>
          <w:bCs/>
          <w:color w:val="222222"/>
          <w:sz w:val="24"/>
          <w:szCs w:val="24"/>
          <w:lang w:eastAsia="en-IE"/>
        </w:rPr>
        <w:t xml:space="preserve"> </w:t>
      </w:r>
    </w:p>
    <w:p w:rsidR="002B5331" w:rsidRPr="0050504D" w:rsidRDefault="002B5331" w:rsidP="002B5331">
      <w:pPr>
        <w:rPr>
          <w:rFonts w:ascii="Arial" w:eastAsia="Times New Roman" w:hAnsi="Arial" w:cs="Arial"/>
          <w:bCs/>
          <w:color w:val="222222"/>
          <w:sz w:val="24"/>
          <w:szCs w:val="24"/>
          <w:lang w:eastAsia="en-IE"/>
        </w:rPr>
      </w:pPr>
      <w:r w:rsidRPr="0050504D">
        <w:rPr>
          <w:rFonts w:ascii="Arial" w:eastAsia="Times New Roman" w:hAnsi="Arial" w:cs="Arial"/>
          <w:bCs/>
          <w:color w:val="222222"/>
          <w:sz w:val="24"/>
          <w:szCs w:val="24"/>
          <w:lang w:eastAsia="en-IE"/>
        </w:rPr>
        <w:t>So,</w:t>
      </w:r>
      <w:r w:rsidR="001E6DE1">
        <w:rPr>
          <w:rFonts w:ascii="Arial" w:eastAsia="Times New Roman" w:hAnsi="Arial" w:cs="Arial"/>
          <w:bCs/>
          <w:color w:val="222222"/>
          <w:sz w:val="24"/>
          <w:szCs w:val="24"/>
          <w:lang w:eastAsia="en-IE"/>
        </w:rPr>
        <w:t xml:space="preserve"> how many </w:t>
      </w:r>
      <w:proofErr w:type="gramStart"/>
      <w:r w:rsidR="001E6DE1">
        <w:rPr>
          <w:rFonts w:ascii="Arial" w:eastAsia="Times New Roman" w:hAnsi="Arial" w:cs="Arial"/>
          <w:bCs/>
          <w:color w:val="222222"/>
          <w:sz w:val="24"/>
          <w:szCs w:val="24"/>
          <w:lang w:eastAsia="en-IE"/>
        </w:rPr>
        <w:t>on-farm</w:t>
      </w:r>
      <w:proofErr w:type="gramEnd"/>
      <w:r w:rsidR="001E6DE1">
        <w:rPr>
          <w:rFonts w:ascii="Arial" w:eastAsia="Times New Roman" w:hAnsi="Arial" w:cs="Arial"/>
          <w:bCs/>
          <w:color w:val="222222"/>
          <w:sz w:val="24"/>
          <w:szCs w:val="24"/>
          <w:lang w:eastAsia="en-IE"/>
        </w:rPr>
        <w:t xml:space="preserve"> AD units do Farmgas</w:t>
      </w:r>
      <w:r w:rsidRPr="0050504D">
        <w:rPr>
          <w:rFonts w:ascii="Arial" w:eastAsia="Times New Roman" w:hAnsi="Arial" w:cs="Arial"/>
          <w:bCs/>
          <w:color w:val="222222"/>
          <w:sz w:val="24"/>
          <w:szCs w:val="24"/>
          <w:lang w:eastAsia="en-IE"/>
        </w:rPr>
        <w:t xml:space="preserve"> plan? Germany and Austria p</w:t>
      </w:r>
      <w:r>
        <w:rPr>
          <w:rFonts w:ascii="Arial" w:eastAsia="Times New Roman" w:hAnsi="Arial" w:cs="Arial"/>
          <w:bCs/>
          <w:color w:val="222222"/>
          <w:sz w:val="24"/>
          <w:szCs w:val="24"/>
          <w:lang w:eastAsia="en-IE"/>
        </w:rPr>
        <w:t>rovide excellent examples for AD</w:t>
      </w:r>
      <w:r w:rsidRPr="0050504D">
        <w:rPr>
          <w:rFonts w:ascii="Arial" w:eastAsia="Times New Roman" w:hAnsi="Arial" w:cs="Arial"/>
          <w:bCs/>
          <w:color w:val="222222"/>
          <w:sz w:val="24"/>
          <w:szCs w:val="24"/>
          <w:lang w:eastAsia="en-IE"/>
        </w:rPr>
        <w:t xml:space="preserve"> in an energy</w:t>
      </w:r>
      <w:r>
        <w:rPr>
          <w:rFonts w:ascii="Arial" w:eastAsia="Times New Roman" w:hAnsi="Arial" w:cs="Arial"/>
          <w:bCs/>
          <w:color w:val="222222"/>
          <w:sz w:val="24"/>
          <w:szCs w:val="24"/>
          <w:lang w:eastAsia="en-IE"/>
        </w:rPr>
        <w:t xml:space="preserve"> crop</w:t>
      </w:r>
      <w:r w:rsidRPr="0050504D">
        <w:rPr>
          <w:rFonts w:ascii="Arial" w:eastAsia="Times New Roman" w:hAnsi="Arial" w:cs="Arial"/>
          <w:bCs/>
          <w:color w:val="222222"/>
          <w:sz w:val="24"/>
          <w:szCs w:val="24"/>
          <w:lang w:eastAsia="en-IE"/>
        </w:rPr>
        <w:t xml:space="preserve"> production application – as opposed to the waste management strategy favoured in Britain and Ireland. </w:t>
      </w:r>
    </w:p>
    <w:p w:rsidR="002B5331" w:rsidRPr="0050504D" w:rsidRDefault="002B5331" w:rsidP="002B5331">
      <w:pPr>
        <w:rPr>
          <w:rFonts w:ascii="Arial" w:eastAsia="Times New Roman" w:hAnsi="Arial" w:cs="Arial"/>
          <w:bCs/>
          <w:color w:val="222222"/>
          <w:sz w:val="24"/>
          <w:szCs w:val="24"/>
          <w:lang w:eastAsia="en-IE"/>
        </w:rPr>
      </w:pPr>
      <w:r w:rsidRPr="0050504D">
        <w:rPr>
          <w:rFonts w:ascii="Arial" w:eastAsia="Times New Roman" w:hAnsi="Arial" w:cs="Arial"/>
          <w:bCs/>
          <w:color w:val="222222"/>
          <w:sz w:val="24"/>
          <w:szCs w:val="24"/>
          <w:lang w:eastAsia="en-IE"/>
        </w:rPr>
        <w:t xml:space="preserve">The model promoted in Germany and Austria has resulted in significant social, environmental and economical benefits for rural communities – more than 250 thousand people work in the German bioenergy sector. </w:t>
      </w:r>
    </w:p>
    <w:p w:rsidR="002B5331" w:rsidRPr="0050504D" w:rsidRDefault="002B5331" w:rsidP="002B5331">
      <w:pPr>
        <w:rPr>
          <w:rFonts w:ascii="Arial" w:eastAsia="Times New Roman" w:hAnsi="Arial" w:cs="Arial"/>
          <w:bCs/>
          <w:color w:val="222222"/>
          <w:sz w:val="24"/>
          <w:szCs w:val="24"/>
          <w:lang w:eastAsia="en-IE"/>
        </w:rPr>
      </w:pPr>
      <w:r w:rsidRPr="0050504D">
        <w:rPr>
          <w:rFonts w:ascii="Arial" w:eastAsia="Times New Roman" w:hAnsi="Arial" w:cs="Arial"/>
          <w:bCs/>
          <w:color w:val="222222"/>
          <w:sz w:val="24"/>
          <w:szCs w:val="24"/>
          <w:lang w:eastAsia="en-IE"/>
        </w:rPr>
        <w:lastRenderedPageBreak/>
        <w:t>Austria, with a land mass and farm profile not dissimilar to Ireland, offers a useful comparison. With more than 50% of its 2.6 mHa of farmland given to food production, and about 2.5 m livestock units, Austria can boast over 350 rural AD units. There are 5 AD units in Ireland and some 10000 in Germany. Germany has some19 m Ha in farmland and Ireland 4.3 m Ha</w:t>
      </w:r>
      <w:r>
        <w:rPr>
          <w:rFonts w:ascii="Arial" w:eastAsia="Times New Roman" w:hAnsi="Arial" w:cs="Arial"/>
          <w:bCs/>
          <w:color w:val="222222"/>
          <w:sz w:val="24"/>
          <w:szCs w:val="24"/>
          <w:lang w:eastAsia="en-IE"/>
        </w:rPr>
        <w:t>.</w:t>
      </w:r>
    </w:p>
    <w:p w:rsidR="002B5331" w:rsidRPr="0050504D" w:rsidRDefault="002B5331" w:rsidP="002B5331">
      <w:pPr>
        <w:rPr>
          <w:rFonts w:ascii="Arial" w:eastAsia="Times New Roman" w:hAnsi="Arial" w:cs="Arial"/>
          <w:bCs/>
          <w:color w:val="222222"/>
          <w:sz w:val="24"/>
          <w:szCs w:val="24"/>
          <w:lang w:eastAsia="en-IE"/>
        </w:rPr>
      </w:pPr>
      <w:r w:rsidRPr="0050504D">
        <w:rPr>
          <w:rFonts w:ascii="Arial" w:eastAsia="Times New Roman" w:hAnsi="Arial" w:cs="Arial"/>
          <w:bCs/>
          <w:color w:val="222222"/>
          <w:sz w:val="24"/>
          <w:szCs w:val="24"/>
          <w:lang w:eastAsia="en-IE"/>
        </w:rPr>
        <w:t>Austria was one of the first European nations to institute policy supporting the view that biomethane for road transport fuel is the optimum outcome for on-farm AD and, with 180 filling stations, Austria now offers the best availability of CNG in Europe.</w:t>
      </w:r>
    </w:p>
    <w:p w:rsidR="002B5331" w:rsidRDefault="002B5331" w:rsidP="002B5331">
      <w:pPr>
        <w:rPr>
          <w:rFonts w:ascii="Arial" w:eastAsia="Times New Roman" w:hAnsi="Arial" w:cs="Arial"/>
          <w:bCs/>
          <w:color w:val="222222"/>
          <w:sz w:val="24"/>
          <w:szCs w:val="24"/>
          <w:lang w:eastAsia="en-IE"/>
        </w:rPr>
      </w:pPr>
      <w:r w:rsidRPr="0050504D">
        <w:rPr>
          <w:rFonts w:ascii="Arial" w:eastAsia="Times New Roman" w:hAnsi="Arial" w:cs="Arial"/>
          <w:bCs/>
          <w:color w:val="222222"/>
          <w:sz w:val="24"/>
          <w:szCs w:val="24"/>
          <w:lang w:eastAsia="en-IE"/>
        </w:rPr>
        <w:t>To date there are less than 100 on-farm AD units in Brita</w:t>
      </w:r>
      <w:r>
        <w:rPr>
          <w:rFonts w:ascii="Arial" w:eastAsia="Times New Roman" w:hAnsi="Arial" w:cs="Arial"/>
          <w:bCs/>
          <w:color w:val="222222"/>
          <w:sz w:val="24"/>
          <w:szCs w:val="24"/>
          <w:lang w:eastAsia="en-IE"/>
        </w:rPr>
        <w:t>in and Ireland wh</w:t>
      </w:r>
      <w:r w:rsidR="005B5A06">
        <w:rPr>
          <w:rFonts w:ascii="Arial" w:eastAsia="Times New Roman" w:hAnsi="Arial" w:cs="Arial"/>
          <w:bCs/>
          <w:color w:val="222222"/>
          <w:sz w:val="24"/>
          <w:szCs w:val="24"/>
          <w:lang w:eastAsia="en-IE"/>
        </w:rPr>
        <w:t>ere policy - the waste to electricity</w:t>
      </w:r>
      <w:r w:rsidRPr="0050504D">
        <w:rPr>
          <w:rFonts w:ascii="Arial" w:eastAsia="Times New Roman" w:hAnsi="Arial" w:cs="Arial"/>
          <w:bCs/>
          <w:color w:val="222222"/>
          <w:sz w:val="24"/>
          <w:szCs w:val="24"/>
          <w:lang w:eastAsia="en-IE"/>
        </w:rPr>
        <w:t xml:space="preserve"> paradigm</w:t>
      </w:r>
      <w:r>
        <w:rPr>
          <w:rFonts w:ascii="Arial" w:eastAsia="Times New Roman" w:hAnsi="Arial" w:cs="Arial"/>
          <w:bCs/>
          <w:color w:val="222222"/>
          <w:sz w:val="24"/>
          <w:szCs w:val="24"/>
          <w:lang w:eastAsia="en-IE"/>
        </w:rPr>
        <w:t xml:space="preserve"> - </w:t>
      </w:r>
      <w:r w:rsidRPr="0050504D">
        <w:rPr>
          <w:rFonts w:ascii="Arial" w:eastAsia="Times New Roman" w:hAnsi="Arial" w:cs="Arial"/>
          <w:bCs/>
          <w:color w:val="222222"/>
          <w:sz w:val="24"/>
          <w:szCs w:val="24"/>
          <w:lang w:eastAsia="en-IE"/>
        </w:rPr>
        <w:t xml:space="preserve">has acted as a most effective barrier. </w:t>
      </w:r>
      <w:r>
        <w:rPr>
          <w:rFonts w:ascii="Arial" w:eastAsia="Times New Roman" w:hAnsi="Arial" w:cs="Arial"/>
          <w:bCs/>
          <w:color w:val="222222"/>
          <w:sz w:val="24"/>
          <w:szCs w:val="24"/>
          <w:lang w:eastAsia="en-IE"/>
        </w:rPr>
        <w:t xml:space="preserve">However, in recent years, the introduction of the RHI in Britain has led to a significant increase in the construction of AD facilities. </w:t>
      </w:r>
      <w:r w:rsidR="0017669E">
        <w:rPr>
          <w:rFonts w:ascii="Arial" w:eastAsia="Times New Roman" w:hAnsi="Arial" w:cs="Arial"/>
          <w:bCs/>
          <w:color w:val="222222"/>
          <w:sz w:val="24"/>
          <w:szCs w:val="24"/>
          <w:lang w:eastAsia="en-IE"/>
        </w:rPr>
        <w:t xml:space="preserve">As the acronym suggests, the measure is intended to promote energy production in the neglected Heat sector. </w:t>
      </w:r>
    </w:p>
    <w:p w:rsidR="0017669E" w:rsidRDefault="002B5331"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Because of its population, Britain produces much more organic waste of municipal/commercial/industrial origin than Ireland. But the notion is worth considering in the Irish context, where such “gate fee” supported feedstock, could make a useful supplement to renewable energy in the struggle to reach targets set for the Heat sector.</w:t>
      </w:r>
    </w:p>
    <w:p w:rsidR="00487A0F" w:rsidRDefault="00F86B09"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W</w:t>
      </w:r>
      <w:r w:rsidR="002B5331">
        <w:rPr>
          <w:rFonts w:ascii="Arial" w:eastAsia="Times New Roman" w:hAnsi="Arial" w:cs="Arial"/>
          <w:bCs/>
          <w:color w:val="222222"/>
          <w:sz w:val="24"/>
          <w:szCs w:val="24"/>
          <w:lang w:eastAsia="en-IE"/>
        </w:rPr>
        <w:t>ith a cattle popu</w:t>
      </w:r>
      <w:r>
        <w:rPr>
          <w:rFonts w:ascii="Arial" w:eastAsia="Times New Roman" w:hAnsi="Arial" w:cs="Arial"/>
          <w:bCs/>
          <w:color w:val="222222"/>
          <w:sz w:val="24"/>
          <w:szCs w:val="24"/>
          <w:lang w:eastAsia="en-IE"/>
        </w:rPr>
        <w:t>lation numbering some 11 million</w:t>
      </w:r>
      <w:r w:rsidR="005B5A06">
        <w:rPr>
          <w:rFonts w:ascii="Arial" w:eastAsia="Times New Roman" w:hAnsi="Arial" w:cs="Arial"/>
          <w:bCs/>
          <w:color w:val="222222"/>
          <w:sz w:val="24"/>
          <w:szCs w:val="24"/>
          <w:lang w:eastAsia="en-IE"/>
        </w:rPr>
        <w:t>, according to the RASE</w:t>
      </w:r>
      <w:r>
        <w:rPr>
          <w:rFonts w:ascii="Arial" w:eastAsia="Times New Roman" w:hAnsi="Arial" w:cs="Arial"/>
          <w:bCs/>
          <w:color w:val="222222"/>
          <w:sz w:val="24"/>
          <w:szCs w:val="24"/>
          <w:lang w:eastAsia="en-IE"/>
        </w:rPr>
        <w:t xml:space="preserve">, </w:t>
      </w:r>
      <w:r w:rsidR="002B5331">
        <w:rPr>
          <w:rFonts w:ascii="Arial" w:eastAsia="Times New Roman" w:hAnsi="Arial" w:cs="Arial"/>
          <w:bCs/>
          <w:color w:val="222222"/>
          <w:sz w:val="24"/>
          <w:szCs w:val="24"/>
          <w:lang w:eastAsia="en-IE"/>
        </w:rPr>
        <w:t xml:space="preserve">Britain’s </w:t>
      </w:r>
      <w:r w:rsidR="005B5A06">
        <w:rPr>
          <w:rFonts w:ascii="Arial" w:eastAsia="Times New Roman" w:hAnsi="Arial" w:cs="Arial"/>
          <w:bCs/>
          <w:color w:val="222222"/>
          <w:sz w:val="24"/>
          <w:szCs w:val="24"/>
          <w:lang w:eastAsia="en-IE"/>
        </w:rPr>
        <w:t>cattle produce</w:t>
      </w:r>
      <w:r>
        <w:rPr>
          <w:rFonts w:ascii="Arial" w:eastAsia="Times New Roman" w:hAnsi="Arial" w:cs="Arial"/>
          <w:bCs/>
          <w:color w:val="222222"/>
          <w:sz w:val="24"/>
          <w:szCs w:val="24"/>
          <w:lang w:eastAsia="en-IE"/>
        </w:rPr>
        <w:t xml:space="preserve"> some 90 m tonnes of stored slurry annually. In Britain, however, deep-seated “waste to energy (electricity)” attitudes also prevail, and there has been limited development of on-farm AD resources. </w:t>
      </w:r>
    </w:p>
    <w:p w:rsidR="00487A0F" w:rsidRDefault="00F86B09"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 xml:space="preserve">But with increasing awareness of the influence of bovine GHG emissions in climate change, pragmatism may play a part in a significant departure from the established </w:t>
      </w:r>
      <w:r w:rsidR="0017669E">
        <w:rPr>
          <w:rFonts w:ascii="Arial" w:eastAsia="Times New Roman" w:hAnsi="Arial" w:cs="Arial"/>
          <w:bCs/>
          <w:color w:val="222222"/>
          <w:sz w:val="24"/>
          <w:szCs w:val="24"/>
          <w:lang w:eastAsia="en-IE"/>
        </w:rPr>
        <w:t xml:space="preserve">waste management </w:t>
      </w:r>
      <w:r>
        <w:rPr>
          <w:rFonts w:ascii="Arial" w:eastAsia="Times New Roman" w:hAnsi="Arial" w:cs="Arial"/>
          <w:bCs/>
          <w:color w:val="222222"/>
          <w:sz w:val="24"/>
          <w:szCs w:val="24"/>
          <w:lang w:eastAsia="en-IE"/>
        </w:rPr>
        <w:t xml:space="preserve">paradigm. </w:t>
      </w:r>
    </w:p>
    <w:p w:rsidR="007815E3" w:rsidRDefault="00F86B09"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 xml:space="preserve">The NFU would like to have 1000 digesters in place on </w:t>
      </w:r>
      <w:r w:rsidR="00487A0F">
        <w:rPr>
          <w:rFonts w:ascii="Arial" w:eastAsia="Times New Roman" w:hAnsi="Arial" w:cs="Arial"/>
          <w:bCs/>
          <w:color w:val="222222"/>
          <w:sz w:val="24"/>
          <w:szCs w:val="24"/>
          <w:lang w:eastAsia="en-IE"/>
        </w:rPr>
        <w:t>British farms before 2020. And, work done by the AEA and the RASE indicates that, for greatest impact, low-cost AD plant of the type proposed in the Farmga</w:t>
      </w:r>
      <w:r w:rsidR="0017669E">
        <w:rPr>
          <w:rFonts w:ascii="Arial" w:eastAsia="Times New Roman" w:hAnsi="Arial" w:cs="Arial"/>
          <w:bCs/>
          <w:color w:val="222222"/>
          <w:sz w:val="24"/>
          <w:szCs w:val="24"/>
          <w:lang w:eastAsia="en-IE"/>
        </w:rPr>
        <w:t>s model, should be introduced in</w:t>
      </w:r>
      <w:r w:rsidR="00487A0F">
        <w:rPr>
          <w:rFonts w:ascii="Arial" w:eastAsia="Times New Roman" w:hAnsi="Arial" w:cs="Arial"/>
          <w:bCs/>
          <w:color w:val="222222"/>
          <w:sz w:val="24"/>
          <w:szCs w:val="24"/>
          <w:lang w:eastAsia="en-IE"/>
        </w:rPr>
        <w:t xml:space="preserve"> dairy herds starting at 100 cows upwards.</w:t>
      </w:r>
    </w:p>
    <w:p w:rsidR="002B5331" w:rsidRDefault="007815E3"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 xml:space="preserve">Significantly, the NFU endorse the </w:t>
      </w:r>
      <w:r w:rsidR="0006331F">
        <w:rPr>
          <w:rFonts w:ascii="Arial" w:eastAsia="Times New Roman" w:hAnsi="Arial" w:cs="Arial"/>
          <w:bCs/>
          <w:color w:val="222222"/>
          <w:sz w:val="24"/>
          <w:szCs w:val="24"/>
          <w:lang w:eastAsia="en-IE"/>
        </w:rPr>
        <w:t>Farmgas position on the adaption of an environmental/climate change model. Pointing out the perverse notion of incentivizing farming</w:t>
      </w:r>
      <w:r w:rsidR="00487A0F">
        <w:rPr>
          <w:rFonts w:ascii="Arial" w:eastAsia="Times New Roman" w:hAnsi="Arial" w:cs="Arial"/>
          <w:bCs/>
          <w:color w:val="222222"/>
          <w:sz w:val="24"/>
          <w:szCs w:val="24"/>
          <w:lang w:eastAsia="en-IE"/>
        </w:rPr>
        <w:t xml:space="preserve"> </w:t>
      </w:r>
      <w:r w:rsidR="0006331F">
        <w:rPr>
          <w:rFonts w:ascii="Arial" w:eastAsia="Times New Roman" w:hAnsi="Arial" w:cs="Arial"/>
          <w:bCs/>
          <w:color w:val="222222"/>
          <w:sz w:val="24"/>
          <w:szCs w:val="24"/>
          <w:lang w:eastAsia="en-IE"/>
        </w:rPr>
        <w:t>to produce CHP electricity in an inappropriate setting – just like Ireland – they maintain that the inducement should encourage protection of the environment.</w:t>
      </w:r>
    </w:p>
    <w:p w:rsidR="002B5331" w:rsidRDefault="0006331F"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In Ireland’s case, t</w:t>
      </w:r>
      <w:r w:rsidR="002B5331" w:rsidRPr="00B05314">
        <w:rPr>
          <w:rFonts w:ascii="Arial" w:eastAsia="Times New Roman" w:hAnsi="Arial" w:cs="Arial"/>
          <w:bCs/>
          <w:color w:val="222222"/>
          <w:sz w:val="24"/>
          <w:szCs w:val="24"/>
          <w:lang w:eastAsia="en-IE"/>
        </w:rPr>
        <w:t>he late</w:t>
      </w:r>
      <w:r w:rsidR="002B5331">
        <w:rPr>
          <w:rFonts w:ascii="Arial" w:eastAsia="Times New Roman" w:hAnsi="Arial" w:cs="Arial"/>
          <w:bCs/>
          <w:color w:val="222222"/>
          <w:sz w:val="24"/>
          <w:szCs w:val="24"/>
          <w:lang w:eastAsia="en-IE"/>
        </w:rPr>
        <w:t xml:space="preserve">st published work from Teagasc, </w:t>
      </w:r>
      <w:r w:rsidR="002B5331" w:rsidRPr="00B05314">
        <w:rPr>
          <w:rFonts w:ascii="Arial" w:eastAsia="Times New Roman" w:hAnsi="Arial" w:cs="Arial"/>
          <w:bCs/>
          <w:color w:val="222222"/>
          <w:sz w:val="24"/>
          <w:szCs w:val="24"/>
          <w:lang w:eastAsia="en-IE"/>
        </w:rPr>
        <w:t xml:space="preserve">Grange, suggests that 140 on-farm units is a useful starting point. And recent studies presented to relevant Oireachtas committees put forward something of the order of 1000 units. </w:t>
      </w:r>
    </w:p>
    <w:p w:rsidR="00DF038F" w:rsidRDefault="002B5331" w:rsidP="002B5331">
      <w:pPr>
        <w:rPr>
          <w:rFonts w:ascii="Arial" w:eastAsia="Times New Roman" w:hAnsi="Arial" w:cs="Arial"/>
          <w:bCs/>
          <w:color w:val="222222"/>
          <w:sz w:val="24"/>
          <w:szCs w:val="24"/>
          <w:lang w:eastAsia="en-IE"/>
        </w:rPr>
      </w:pPr>
      <w:r w:rsidRPr="00B05314">
        <w:rPr>
          <w:rFonts w:ascii="Arial" w:eastAsia="Times New Roman" w:hAnsi="Arial" w:cs="Arial"/>
          <w:bCs/>
          <w:color w:val="222222"/>
          <w:sz w:val="24"/>
          <w:szCs w:val="24"/>
          <w:lang w:eastAsia="en-IE"/>
        </w:rPr>
        <w:lastRenderedPageBreak/>
        <w:t>Given the German and</w:t>
      </w:r>
      <w:r>
        <w:rPr>
          <w:rFonts w:ascii="Arial" w:eastAsia="Times New Roman" w:hAnsi="Arial" w:cs="Arial"/>
          <w:bCs/>
          <w:color w:val="222222"/>
          <w:sz w:val="24"/>
          <w:szCs w:val="24"/>
          <w:lang w:eastAsia="en-IE"/>
        </w:rPr>
        <w:t xml:space="preserve"> Austrian achievements, </w:t>
      </w:r>
      <w:r w:rsidRPr="00274CD9">
        <w:rPr>
          <w:rFonts w:ascii="Arial" w:eastAsia="Times New Roman" w:hAnsi="Arial" w:cs="Arial"/>
          <w:bCs/>
          <w:color w:val="222222"/>
          <w:sz w:val="24"/>
          <w:szCs w:val="24"/>
          <w:lang w:eastAsia="en-IE"/>
        </w:rPr>
        <w:t xml:space="preserve">1000 farm embedded units is not unreasonable – most especially if the IFES Campus program is initiated to stimulate community support in place of odium. </w:t>
      </w:r>
    </w:p>
    <w:p w:rsidR="004E3747" w:rsidRDefault="004E3747" w:rsidP="002B5331">
      <w:pPr>
        <w:rPr>
          <w:rFonts w:ascii="Arial" w:eastAsia="Times New Roman" w:hAnsi="Arial" w:cs="Arial"/>
          <w:bCs/>
          <w:color w:val="222222"/>
          <w:sz w:val="24"/>
          <w:szCs w:val="24"/>
          <w:lang w:eastAsia="en-IE"/>
        </w:rPr>
      </w:pPr>
    </w:p>
    <w:p w:rsidR="004E3747" w:rsidRDefault="00DF038F"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The CEDRA report cited construction and food production as occupations particularly appropriate to the traditional skill-sets of the rural population. The construction of 1000 AD to biomethane facilities in the Irish landscape means many Irish j</w:t>
      </w:r>
      <w:r w:rsidR="004E3747">
        <w:rPr>
          <w:rFonts w:ascii="Arial" w:eastAsia="Times New Roman" w:hAnsi="Arial" w:cs="Arial"/>
          <w:bCs/>
          <w:color w:val="222222"/>
          <w:sz w:val="24"/>
          <w:szCs w:val="24"/>
          <w:lang w:eastAsia="en-IE"/>
        </w:rPr>
        <w:t>obs of the kind to which</w:t>
      </w:r>
      <w:r>
        <w:rPr>
          <w:rFonts w:ascii="Arial" w:eastAsia="Times New Roman" w:hAnsi="Arial" w:cs="Arial"/>
          <w:bCs/>
          <w:color w:val="222222"/>
          <w:sz w:val="24"/>
          <w:szCs w:val="24"/>
          <w:lang w:eastAsia="en-IE"/>
        </w:rPr>
        <w:t xml:space="preserve"> cou</w:t>
      </w:r>
      <w:r w:rsidR="004E3747">
        <w:rPr>
          <w:rFonts w:ascii="Arial" w:eastAsia="Times New Roman" w:hAnsi="Arial" w:cs="Arial"/>
          <w:bCs/>
          <w:color w:val="222222"/>
          <w:sz w:val="24"/>
          <w:szCs w:val="24"/>
          <w:lang w:eastAsia="en-IE"/>
        </w:rPr>
        <w:t>ntry people gravitate, and welcome so readily.</w:t>
      </w:r>
    </w:p>
    <w:p w:rsidR="004E3747" w:rsidRDefault="004E3747"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The CEDRA also identified high-end and value-added food sector employment as being suited to the traditional rural cultures and practices, and this is precisely the kind of employment that the Farmgas IFES Campus would hope to foster.</w:t>
      </w:r>
    </w:p>
    <w:p w:rsidR="002B5331" w:rsidRDefault="004E3747" w:rsidP="002B5331">
      <w:pPr>
        <w:rPr>
          <w:rFonts w:ascii="Arial" w:eastAsia="Times New Roman" w:hAnsi="Arial" w:cs="Arial"/>
          <w:bCs/>
          <w:color w:val="222222"/>
          <w:sz w:val="24"/>
          <w:szCs w:val="24"/>
          <w:lang w:eastAsia="en-IE"/>
        </w:rPr>
      </w:pPr>
      <w:r>
        <w:rPr>
          <w:rFonts w:ascii="Arial" w:eastAsia="Times New Roman" w:hAnsi="Arial" w:cs="Arial"/>
          <w:bCs/>
          <w:color w:val="222222"/>
          <w:sz w:val="24"/>
          <w:szCs w:val="24"/>
          <w:lang w:eastAsia="en-IE"/>
        </w:rPr>
        <w:t xml:space="preserve">   </w:t>
      </w:r>
      <w:r w:rsidR="00DF038F">
        <w:rPr>
          <w:rFonts w:ascii="Arial" w:eastAsia="Times New Roman" w:hAnsi="Arial" w:cs="Arial"/>
          <w:bCs/>
          <w:color w:val="222222"/>
          <w:sz w:val="24"/>
          <w:szCs w:val="24"/>
          <w:lang w:eastAsia="en-IE"/>
        </w:rPr>
        <w:t xml:space="preserve"> </w:t>
      </w:r>
    </w:p>
    <w:p w:rsidR="009348FD" w:rsidRDefault="009348FD" w:rsidP="009348FD">
      <w:pPr>
        <w:rPr>
          <w:rFonts w:ascii="Arial" w:eastAsia="Times New Roman" w:hAnsi="Arial" w:cs="Arial"/>
          <w:bCs/>
          <w:color w:val="222222"/>
          <w:sz w:val="24"/>
          <w:szCs w:val="24"/>
          <w:lang w:eastAsia="en-IE"/>
        </w:rPr>
      </w:pPr>
    </w:p>
    <w:p w:rsidR="005B5A06" w:rsidRDefault="005B5A06" w:rsidP="009E64AC">
      <w:pPr>
        <w:rPr>
          <w:rFonts w:ascii="Arial" w:hAnsi="Arial" w:cs="Arial"/>
          <w:b/>
          <w:bCs/>
          <w:sz w:val="24"/>
          <w:szCs w:val="24"/>
        </w:rPr>
      </w:pPr>
    </w:p>
    <w:p w:rsidR="00FD2D2D" w:rsidRPr="00A92173" w:rsidRDefault="007815E3" w:rsidP="009E64AC">
      <w:pPr>
        <w:rPr>
          <w:rFonts w:ascii="Arial" w:hAnsi="Arial" w:cs="Arial"/>
          <w:b/>
          <w:bCs/>
          <w:sz w:val="24"/>
          <w:szCs w:val="24"/>
        </w:rPr>
      </w:pPr>
      <w:r>
        <w:rPr>
          <w:rFonts w:ascii="Arial" w:hAnsi="Arial" w:cs="Arial"/>
          <w:b/>
          <w:bCs/>
          <w:sz w:val="24"/>
          <w:szCs w:val="24"/>
        </w:rPr>
        <w:t xml:space="preserve">5.1.7 </w:t>
      </w:r>
      <w:r w:rsidR="00A92173" w:rsidRPr="00A92173">
        <w:rPr>
          <w:rFonts w:ascii="Arial" w:hAnsi="Arial" w:cs="Arial"/>
          <w:b/>
          <w:bCs/>
          <w:sz w:val="24"/>
          <w:szCs w:val="24"/>
        </w:rPr>
        <w:t>The Bounteous Beatitudes of Bovine Biomethane:</w:t>
      </w:r>
      <w:r w:rsidR="00FD2D2D" w:rsidRPr="00A92173">
        <w:rPr>
          <w:rFonts w:ascii="Arial" w:hAnsi="Arial" w:cs="Arial"/>
          <w:b/>
          <w:bCs/>
          <w:sz w:val="24"/>
          <w:szCs w:val="24"/>
        </w:rPr>
        <w:t xml:space="preserve">  </w:t>
      </w:r>
    </w:p>
    <w:p w:rsidR="007815E3" w:rsidRDefault="005614CA" w:rsidP="007815E3">
      <w:pPr>
        <w:rPr>
          <w:rFonts w:ascii="Arial" w:hAnsi="Arial" w:cs="Arial"/>
          <w:sz w:val="24"/>
          <w:szCs w:val="24"/>
        </w:rPr>
      </w:pPr>
      <w:r w:rsidRPr="008354AF">
        <w:rPr>
          <w:rFonts w:ascii="Arial" w:hAnsi="Arial" w:cs="Arial"/>
          <w:sz w:val="24"/>
          <w:szCs w:val="24"/>
        </w:rPr>
        <w:t>Biomethane derived from grass introduces</w:t>
      </w:r>
      <w:r w:rsidRPr="008354AF">
        <w:rPr>
          <w:rFonts w:ascii="Arial" w:hAnsi="Arial" w:cs="Arial"/>
          <w:bCs/>
          <w:sz w:val="24"/>
          <w:szCs w:val="24"/>
        </w:rPr>
        <w:t> no land use concerns</w:t>
      </w:r>
      <w:r w:rsidRPr="008354AF">
        <w:rPr>
          <w:rFonts w:ascii="Arial" w:hAnsi="Arial" w:cs="Arial"/>
          <w:sz w:val="24"/>
          <w:szCs w:val="24"/>
        </w:rPr>
        <w:t> and, significantly, farm derived biomethane is an indigenous feedstock. Unlike liquid biofuels – grass and slurry biomethane satisfies </w:t>
      </w:r>
      <w:r w:rsidRPr="008354AF">
        <w:rPr>
          <w:rFonts w:ascii="Arial" w:hAnsi="Arial" w:cs="Arial"/>
          <w:bCs/>
          <w:sz w:val="24"/>
          <w:szCs w:val="24"/>
        </w:rPr>
        <w:t>all sustainability criteria</w:t>
      </w:r>
      <w:r w:rsidRPr="008354AF">
        <w:rPr>
          <w:rFonts w:ascii="Arial" w:hAnsi="Arial" w:cs="Arial"/>
          <w:sz w:val="24"/>
          <w:szCs w:val="24"/>
        </w:rPr>
        <w:t>. And, again uniquely among biofuels, biomethane can be</w:t>
      </w:r>
      <w:r w:rsidRPr="008354AF">
        <w:rPr>
          <w:rFonts w:ascii="Arial" w:hAnsi="Arial" w:cs="Arial"/>
          <w:bCs/>
          <w:sz w:val="24"/>
          <w:szCs w:val="24"/>
        </w:rPr>
        <w:t> blended in any proportion with its fossil counterpart</w:t>
      </w:r>
      <w:r w:rsidRPr="008354AF">
        <w:rPr>
          <w:rFonts w:ascii="Arial" w:hAnsi="Arial" w:cs="Arial"/>
          <w:sz w:val="24"/>
          <w:szCs w:val="24"/>
        </w:rPr>
        <w:t>.</w:t>
      </w:r>
    </w:p>
    <w:p w:rsidR="007815E3" w:rsidRPr="00B05314" w:rsidRDefault="007815E3" w:rsidP="007815E3">
      <w:pPr>
        <w:rPr>
          <w:rFonts w:ascii="Arial" w:eastAsia="Times New Roman" w:hAnsi="Arial" w:cs="Arial"/>
          <w:bCs/>
          <w:color w:val="222222"/>
          <w:sz w:val="24"/>
          <w:szCs w:val="24"/>
          <w:lang w:eastAsia="en-IE"/>
        </w:rPr>
      </w:pPr>
      <w:r>
        <w:rPr>
          <w:rFonts w:ascii="Arial" w:hAnsi="Arial" w:cs="Arial"/>
          <w:sz w:val="24"/>
          <w:szCs w:val="24"/>
        </w:rPr>
        <w:t>As stated previously,</w:t>
      </w:r>
      <w:r w:rsidR="005614CA" w:rsidRPr="008354AF">
        <w:rPr>
          <w:rFonts w:ascii="Arial" w:hAnsi="Arial" w:cs="Arial"/>
          <w:sz w:val="24"/>
          <w:szCs w:val="24"/>
        </w:rPr>
        <w:t xml:space="preserve"> </w:t>
      </w:r>
      <w:r w:rsidRPr="00C07F57">
        <w:rPr>
          <w:rFonts w:ascii="Arial" w:eastAsia="Times New Roman" w:hAnsi="Arial" w:cs="Arial"/>
          <w:bCs/>
          <w:color w:val="222222"/>
          <w:sz w:val="24"/>
          <w:szCs w:val="24"/>
          <w:lang w:eastAsia="en-IE"/>
        </w:rPr>
        <w:t xml:space="preserve">Farmgas </w:t>
      </w:r>
      <w:r w:rsidRPr="00C07F57">
        <w:rPr>
          <w:rFonts w:ascii="Arial" w:eastAsia="Times New Roman" w:hAnsi="Arial" w:cs="Arial"/>
          <w:color w:val="222222"/>
          <w:sz w:val="24"/>
          <w:szCs w:val="24"/>
          <w:lang w:eastAsia="en-IE"/>
        </w:rPr>
        <w:t>ambitions are firmly founded on the internationally acclaimed research of</w:t>
      </w:r>
      <w:r w:rsidRPr="00C07F57">
        <w:rPr>
          <w:rFonts w:ascii="Arial" w:eastAsia="Times New Roman" w:hAnsi="Arial" w:cs="Arial"/>
          <w:bCs/>
          <w:color w:val="222222"/>
          <w:sz w:val="24"/>
          <w:szCs w:val="24"/>
          <w:lang w:eastAsia="en-IE"/>
        </w:rPr>
        <w:t> UCC's JD Murphy</w:t>
      </w:r>
      <w:r w:rsidRPr="00C07F57">
        <w:rPr>
          <w:rFonts w:ascii="Arial" w:eastAsia="Times New Roman" w:hAnsi="Arial" w:cs="Arial"/>
          <w:color w:val="222222"/>
          <w:sz w:val="24"/>
          <w:szCs w:val="24"/>
          <w:lang w:eastAsia="en-IE"/>
        </w:rPr>
        <w:t>, corroborated by the work of Teagasc in Grange and Oak Park.</w:t>
      </w:r>
      <w:r w:rsidRPr="00C07F57">
        <w:rPr>
          <w:rFonts w:ascii="Arial" w:eastAsia="Times New Roman" w:hAnsi="Arial" w:cs="Arial"/>
          <w:bCs/>
          <w:color w:val="222222"/>
          <w:sz w:val="24"/>
          <w:szCs w:val="24"/>
          <w:lang w:eastAsia="en-IE"/>
        </w:rPr>
        <w:t> </w:t>
      </w:r>
    </w:p>
    <w:p w:rsidR="007815E3" w:rsidRDefault="007815E3" w:rsidP="007815E3">
      <w:pPr>
        <w:rPr>
          <w:rFonts w:ascii="Arial" w:eastAsia="Times New Roman" w:hAnsi="Arial" w:cs="Arial"/>
          <w:color w:val="222222"/>
          <w:sz w:val="24"/>
          <w:szCs w:val="24"/>
          <w:lang w:eastAsia="en-IE"/>
        </w:rPr>
      </w:pPr>
      <w:r>
        <w:rPr>
          <w:rFonts w:ascii="Arial" w:eastAsia="Times New Roman" w:hAnsi="Arial" w:cs="Arial"/>
          <w:bCs/>
          <w:color w:val="222222"/>
          <w:sz w:val="24"/>
          <w:szCs w:val="24"/>
          <w:lang w:eastAsia="en-IE"/>
        </w:rPr>
        <w:t>JD Murphy and his team have shown that surplus grassland – a mere 100000 ha from 3.9 m ha – when digested with just 5% of slurry produced by the national herd, is enough to satisfy obligatory national RES-T requirements, when blended with natural gas on a 10% basis.</w:t>
      </w:r>
      <w:r w:rsidRPr="00A03EF9">
        <w:rPr>
          <w:rFonts w:ascii="Arial" w:eastAsia="Times New Roman" w:hAnsi="Arial" w:cs="Arial"/>
          <w:color w:val="222222"/>
          <w:sz w:val="24"/>
          <w:szCs w:val="24"/>
          <w:lang w:eastAsia="en-IE"/>
        </w:rPr>
        <w:t> </w:t>
      </w:r>
    </w:p>
    <w:p w:rsidR="005B5A06" w:rsidRDefault="007815E3" w:rsidP="007815E3">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However, </w:t>
      </w:r>
      <w:r w:rsidR="005B5A06">
        <w:rPr>
          <w:rFonts w:ascii="Arial" w:eastAsia="Times New Roman" w:hAnsi="Arial" w:cs="Arial"/>
          <w:color w:val="222222"/>
          <w:sz w:val="24"/>
          <w:szCs w:val="24"/>
          <w:lang w:eastAsia="en-IE"/>
        </w:rPr>
        <w:t xml:space="preserve">technology developed under post </w:t>
      </w:r>
      <w:r>
        <w:rPr>
          <w:rFonts w:ascii="Arial" w:eastAsia="Times New Roman" w:hAnsi="Arial" w:cs="Arial"/>
          <w:color w:val="222222"/>
          <w:sz w:val="24"/>
          <w:szCs w:val="24"/>
          <w:lang w:eastAsia="en-IE"/>
        </w:rPr>
        <w:t>“</w:t>
      </w:r>
      <w:r w:rsidRPr="007815E3">
        <w:rPr>
          <w:rFonts w:ascii="Arial" w:eastAsia="Times New Roman" w:hAnsi="Arial" w:cs="Arial"/>
          <w:i/>
          <w:color w:val="222222"/>
          <w:sz w:val="24"/>
          <w:szCs w:val="24"/>
          <w:lang w:eastAsia="en-IE"/>
        </w:rPr>
        <w:t>Teutonic Tiger</w:t>
      </w:r>
      <w:r>
        <w:rPr>
          <w:rFonts w:ascii="Arial" w:eastAsia="Times New Roman" w:hAnsi="Arial" w:cs="Arial"/>
          <w:i/>
          <w:color w:val="222222"/>
          <w:sz w:val="24"/>
          <w:szCs w:val="24"/>
          <w:lang w:eastAsia="en-IE"/>
        </w:rPr>
        <w:t xml:space="preserve">” </w:t>
      </w:r>
      <w:r>
        <w:rPr>
          <w:rFonts w:ascii="Arial" w:eastAsia="Times New Roman" w:hAnsi="Arial" w:cs="Arial"/>
          <w:color w:val="222222"/>
          <w:sz w:val="24"/>
          <w:szCs w:val="24"/>
          <w:lang w:eastAsia="en-IE"/>
        </w:rPr>
        <w:t xml:space="preserve">conditions in Germany can deliver a 30% increase in biogas yield. This means that </w:t>
      </w:r>
      <w:r w:rsidR="0006331F">
        <w:rPr>
          <w:rFonts w:ascii="Arial" w:eastAsia="Times New Roman" w:hAnsi="Arial" w:cs="Arial"/>
          <w:color w:val="222222"/>
          <w:sz w:val="24"/>
          <w:szCs w:val="24"/>
          <w:lang w:eastAsia="en-IE"/>
        </w:rPr>
        <w:t xml:space="preserve">the </w:t>
      </w:r>
      <w:r w:rsidR="001E6DE1">
        <w:rPr>
          <w:rFonts w:ascii="Arial" w:eastAsia="Times New Roman" w:hAnsi="Arial" w:cs="Arial"/>
          <w:color w:val="222222"/>
          <w:sz w:val="24"/>
          <w:szCs w:val="24"/>
          <w:lang w:eastAsia="en-IE"/>
        </w:rPr>
        <w:t xml:space="preserve">already </w:t>
      </w:r>
      <w:r w:rsidR="0006331F">
        <w:rPr>
          <w:rFonts w:ascii="Arial" w:eastAsia="Times New Roman" w:hAnsi="Arial" w:cs="Arial"/>
          <w:color w:val="222222"/>
          <w:sz w:val="24"/>
          <w:szCs w:val="24"/>
          <w:lang w:eastAsia="en-IE"/>
        </w:rPr>
        <w:t xml:space="preserve">excellent case for </w:t>
      </w:r>
      <w:r w:rsidR="001E6DE1">
        <w:rPr>
          <w:rFonts w:ascii="Arial" w:eastAsia="Times New Roman" w:hAnsi="Arial" w:cs="Arial"/>
          <w:color w:val="222222"/>
          <w:sz w:val="24"/>
          <w:szCs w:val="24"/>
          <w:lang w:eastAsia="en-IE"/>
        </w:rPr>
        <w:t>“</w:t>
      </w:r>
      <w:r w:rsidR="0006331F">
        <w:rPr>
          <w:rFonts w:ascii="Arial" w:eastAsia="Times New Roman" w:hAnsi="Arial" w:cs="Arial"/>
          <w:color w:val="222222"/>
          <w:sz w:val="24"/>
          <w:szCs w:val="24"/>
          <w:lang w:eastAsia="en-IE"/>
        </w:rPr>
        <w:t>bovine biomethane to transport</w:t>
      </w:r>
      <w:r w:rsidR="005B5A06">
        <w:rPr>
          <w:rFonts w:ascii="Arial" w:eastAsia="Times New Roman" w:hAnsi="Arial" w:cs="Arial"/>
          <w:color w:val="222222"/>
          <w:sz w:val="24"/>
          <w:szCs w:val="24"/>
          <w:lang w:eastAsia="en-IE"/>
        </w:rPr>
        <w:t>”</w:t>
      </w:r>
      <w:r w:rsidR="001E6DE1">
        <w:rPr>
          <w:rFonts w:ascii="Arial" w:eastAsia="Times New Roman" w:hAnsi="Arial" w:cs="Arial"/>
          <w:color w:val="222222"/>
          <w:sz w:val="24"/>
          <w:szCs w:val="24"/>
          <w:lang w:eastAsia="en-IE"/>
        </w:rPr>
        <w:t xml:space="preserve"> can be enhanced to great effect. </w:t>
      </w:r>
      <w:r>
        <w:rPr>
          <w:rFonts w:ascii="Arial" w:eastAsia="Times New Roman" w:hAnsi="Arial" w:cs="Arial"/>
          <w:color w:val="222222"/>
          <w:sz w:val="24"/>
          <w:szCs w:val="24"/>
          <w:lang w:eastAsia="en-IE"/>
        </w:rPr>
        <w:t xml:space="preserve"> </w:t>
      </w:r>
      <w:r w:rsidR="005B5A06">
        <w:rPr>
          <w:rFonts w:ascii="Arial" w:eastAsia="Times New Roman" w:hAnsi="Arial" w:cs="Arial"/>
          <w:color w:val="222222"/>
          <w:sz w:val="24"/>
          <w:szCs w:val="24"/>
          <w:lang w:eastAsia="en-IE"/>
        </w:rPr>
        <w:t xml:space="preserve"> </w:t>
      </w:r>
    </w:p>
    <w:p w:rsidR="007D628E" w:rsidRPr="005B5A06" w:rsidRDefault="005B5A06" w:rsidP="007815E3">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This is excellent news</w:t>
      </w:r>
      <w:r w:rsidR="00C47572">
        <w:rPr>
          <w:rFonts w:ascii="Arial" w:eastAsia="Times New Roman" w:hAnsi="Arial" w:cs="Arial"/>
          <w:color w:val="222222"/>
          <w:sz w:val="24"/>
          <w:szCs w:val="24"/>
          <w:lang w:eastAsia="en-IE"/>
        </w:rPr>
        <w:t>,</w:t>
      </w:r>
      <w:r>
        <w:rPr>
          <w:rFonts w:ascii="Arial" w:eastAsia="Times New Roman" w:hAnsi="Arial" w:cs="Arial"/>
          <w:color w:val="222222"/>
          <w:sz w:val="24"/>
          <w:szCs w:val="24"/>
          <w:lang w:eastAsia="en-IE"/>
        </w:rPr>
        <w:t xml:space="preserve"> but there remains t</w:t>
      </w:r>
      <w:r w:rsidR="0017669E">
        <w:rPr>
          <w:rFonts w:ascii="Arial" w:eastAsia="Times New Roman" w:hAnsi="Arial" w:cs="Arial"/>
          <w:color w:val="222222"/>
          <w:sz w:val="24"/>
          <w:szCs w:val="24"/>
          <w:lang w:eastAsia="en-IE"/>
        </w:rPr>
        <w:t xml:space="preserve">he significant </w:t>
      </w:r>
      <w:r w:rsidR="007815E3">
        <w:rPr>
          <w:rFonts w:ascii="Arial" w:eastAsia="Times New Roman" w:hAnsi="Arial" w:cs="Arial"/>
          <w:color w:val="222222"/>
          <w:sz w:val="24"/>
          <w:szCs w:val="24"/>
          <w:lang w:eastAsia="en-IE"/>
        </w:rPr>
        <w:t>question</w:t>
      </w:r>
      <w:r w:rsidR="007815E3" w:rsidRPr="00623CD9">
        <w:rPr>
          <w:rFonts w:ascii="Arial" w:hAnsi="Arial" w:cs="Arial"/>
          <w:bCs/>
          <w:sz w:val="24"/>
          <w:szCs w:val="24"/>
        </w:rPr>
        <w:t xml:space="preserve"> </w:t>
      </w:r>
      <w:r w:rsidR="007815E3" w:rsidRPr="00D524CC">
        <w:rPr>
          <w:rFonts w:ascii="Arial" w:hAnsi="Arial" w:cs="Arial"/>
          <w:bCs/>
          <w:sz w:val="24"/>
          <w:szCs w:val="24"/>
        </w:rPr>
        <w:t>of adequate fodder supplies</w:t>
      </w:r>
      <w:r w:rsidR="007815E3">
        <w:rPr>
          <w:rFonts w:ascii="Arial" w:hAnsi="Arial" w:cs="Arial"/>
          <w:bCs/>
          <w:sz w:val="24"/>
          <w:szCs w:val="24"/>
        </w:rPr>
        <w:t xml:space="preserve"> in the light of the fodder crisis of 2013 and, most especially, </w:t>
      </w:r>
      <w:r w:rsidR="0017669E">
        <w:rPr>
          <w:rFonts w:ascii="Arial" w:hAnsi="Arial" w:cs="Arial"/>
          <w:bCs/>
          <w:sz w:val="24"/>
          <w:szCs w:val="24"/>
        </w:rPr>
        <w:t xml:space="preserve">the requirements of </w:t>
      </w:r>
      <w:r w:rsidR="007815E3">
        <w:rPr>
          <w:rFonts w:ascii="Arial" w:hAnsi="Arial" w:cs="Arial"/>
          <w:bCs/>
          <w:sz w:val="24"/>
          <w:szCs w:val="24"/>
        </w:rPr>
        <w:t>Food Harvest 2020.</w:t>
      </w:r>
      <w:r w:rsidR="0017669E">
        <w:rPr>
          <w:rFonts w:ascii="Arial" w:hAnsi="Arial" w:cs="Arial"/>
          <w:bCs/>
          <w:sz w:val="24"/>
          <w:szCs w:val="24"/>
        </w:rPr>
        <w:t xml:space="preserve"> </w:t>
      </w:r>
    </w:p>
    <w:p w:rsidR="007D628E" w:rsidRDefault="0017669E" w:rsidP="007815E3">
      <w:pPr>
        <w:rPr>
          <w:rFonts w:ascii="Arial" w:hAnsi="Arial" w:cs="Arial"/>
          <w:bCs/>
          <w:i/>
          <w:sz w:val="24"/>
          <w:szCs w:val="24"/>
        </w:rPr>
      </w:pPr>
      <w:r>
        <w:rPr>
          <w:rFonts w:ascii="Arial" w:hAnsi="Arial" w:cs="Arial"/>
          <w:bCs/>
          <w:sz w:val="24"/>
          <w:szCs w:val="24"/>
        </w:rPr>
        <w:t>And, h</w:t>
      </w:r>
      <w:r w:rsidR="007815E3">
        <w:rPr>
          <w:rFonts w:ascii="Arial" w:hAnsi="Arial" w:cs="Arial"/>
          <w:bCs/>
          <w:sz w:val="24"/>
          <w:szCs w:val="24"/>
        </w:rPr>
        <w:t xml:space="preserve">appily, this crucial question has been satisfactorily addressed by eminent researcher Padraig O’Kiely and his team at Grange in their recent published paper </w:t>
      </w:r>
      <w:r w:rsidR="007815E3">
        <w:rPr>
          <w:rFonts w:ascii="Arial" w:hAnsi="Arial" w:cs="Arial"/>
          <w:bCs/>
          <w:sz w:val="24"/>
          <w:szCs w:val="24"/>
        </w:rPr>
        <w:lastRenderedPageBreak/>
        <w:t>titled “</w:t>
      </w:r>
      <w:r w:rsidR="007815E3">
        <w:rPr>
          <w:rFonts w:ascii="Arial" w:hAnsi="Arial" w:cs="Arial"/>
          <w:bCs/>
          <w:i/>
          <w:sz w:val="24"/>
          <w:szCs w:val="24"/>
        </w:rPr>
        <w:t>How much grassland biomass is available in Ireland in excess of livestock requirements”</w:t>
      </w:r>
      <w:r w:rsidR="007D628E">
        <w:rPr>
          <w:rFonts w:ascii="Arial" w:hAnsi="Arial" w:cs="Arial"/>
          <w:bCs/>
          <w:i/>
          <w:sz w:val="24"/>
          <w:szCs w:val="24"/>
        </w:rPr>
        <w:t xml:space="preserve">. </w:t>
      </w:r>
    </w:p>
    <w:p w:rsidR="005614CA" w:rsidRDefault="007D628E" w:rsidP="005614CA">
      <w:pPr>
        <w:rPr>
          <w:rFonts w:ascii="Arial" w:hAnsi="Arial" w:cs="Arial"/>
          <w:bCs/>
          <w:sz w:val="24"/>
          <w:szCs w:val="24"/>
        </w:rPr>
      </w:pPr>
      <w:r>
        <w:rPr>
          <w:rFonts w:ascii="Arial" w:hAnsi="Arial" w:cs="Arial"/>
          <w:bCs/>
          <w:sz w:val="24"/>
          <w:szCs w:val="24"/>
        </w:rPr>
        <w:t>In this significant paper, the Teagasc team demonstrated that, with fertilizer application carried out to the upper permitted limits, Irish grassland was capable of almost 100% yield increase.</w:t>
      </w:r>
    </w:p>
    <w:p w:rsidR="001213D6" w:rsidRDefault="006058D4" w:rsidP="005614CA">
      <w:pPr>
        <w:rPr>
          <w:rFonts w:ascii="Arial" w:hAnsi="Arial" w:cs="Arial"/>
          <w:bCs/>
          <w:sz w:val="24"/>
          <w:szCs w:val="24"/>
        </w:rPr>
      </w:pPr>
      <w:r>
        <w:rPr>
          <w:rFonts w:ascii="Arial" w:hAnsi="Arial" w:cs="Arial"/>
          <w:bCs/>
          <w:sz w:val="24"/>
          <w:szCs w:val="24"/>
        </w:rPr>
        <w:t xml:space="preserve">As a means of managing slurry, anaerobic digestion is </w:t>
      </w:r>
      <w:r w:rsidR="00C47572">
        <w:rPr>
          <w:rFonts w:ascii="Arial" w:hAnsi="Arial" w:cs="Arial"/>
          <w:bCs/>
          <w:sz w:val="24"/>
          <w:szCs w:val="24"/>
        </w:rPr>
        <w:t>outstanding and cited benefits include the potential to reduce, or eliminate chemical fertilizer</w:t>
      </w:r>
      <w:r w:rsidR="001213D6">
        <w:rPr>
          <w:rFonts w:ascii="Arial" w:hAnsi="Arial" w:cs="Arial"/>
          <w:bCs/>
          <w:sz w:val="24"/>
          <w:szCs w:val="24"/>
        </w:rPr>
        <w:t>. When one considers that for every kilogram of fossil fertilizer eliminated, there is corresponding saving of 6 kg CO2 emission. This is an immense contribution to the climate change challenge.</w:t>
      </w:r>
    </w:p>
    <w:p w:rsidR="00F276AA" w:rsidRDefault="001213D6" w:rsidP="005614CA">
      <w:pPr>
        <w:rPr>
          <w:rFonts w:ascii="Arial" w:hAnsi="Arial" w:cs="Arial"/>
          <w:bCs/>
          <w:sz w:val="24"/>
          <w:szCs w:val="24"/>
        </w:rPr>
      </w:pPr>
      <w:r>
        <w:rPr>
          <w:rFonts w:ascii="Arial" w:hAnsi="Arial" w:cs="Arial"/>
          <w:bCs/>
          <w:sz w:val="24"/>
          <w:szCs w:val="24"/>
        </w:rPr>
        <w:t>Other environmental benefits include greatly reduced risk of watercourse pollut</w:t>
      </w:r>
      <w:r w:rsidR="00F276AA">
        <w:rPr>
          <w:rFonts w:ascii="Arial" w:hAnsi="Arial" w:cs="Arial"/>
          <w:bCs/>
          <w:sz w:val="24"/>
          <w:szCs w:val="24"/>
        </w:rPr>
        <w:t>ion and</w:t>
      </w:r>
      <w:r>
        <w:rPr>
          <w:rFonts w:ascii="Arial" w:hAnsi="Arial" w:cs="Arial"/>
          <w:bCs/>
          <w:sz w:val="24"/>
          <w:szCs w:val="24"/>
        </w:rPr>
        <w:t xml:space="preserve"> better soil charact</w:t>
      </w:r>
      <w:r w:rsidR="00F276AA">
        <w:rPr>
          <w:rFonts w:ascii="Arial" w:hAnsi="Arial" w:cs="Arial"/>
          <w:bCs/>
          <w:sz w:val="24"/>
          <w:szCs w:val="24"/>
        </w:rPr>
        <w:t>eristics compared to slurry, along with</w:t>
      </w:r>
      <w:r>
        <w:rPr>
          <w:rFonts w:ascii="Arial" w:hAnsi="Arial" w:cs="Arial"/>
          <w:bCs/>
          <w:sz w:val="24"/>
          <w:szCs w:val="24"/>
        </w:rPr>
        <w:t xml:space="preserve"> reduced</w:t>
      </w:r>
      <w:r w:rsidR="00F276AA">
        <w:rPr>
          <w:rFonts w:ascii="Arial" w:hAnsi="Arial" w:cs="Arial"/>
          <w:bCs/>
          <w:sz w:val="24"/>
          <w:szCs w:val="24"/>
        </w:rPr>
        <w:t xml:space="preserve"> emission to air – significantly GHGs, odour and ammonia.</w:t>
      </w:r>
    </w:p>
    <w:p w:rsidR="000378E7" w:rsidRDefault="00F276AA" w:rsidP="005614CA">
      <w:pPr>
        <w:rPr>
          <w:rFonts w:ascii="Arial" w:hAnsi="Arial" w:cs="Arial"/>
          <w:bCs/>
          <w:sz w:val="24"/>
          <w:szCs w:val="24"/>
        </w:rPr>
      </w:pPr>
      <w:r>
        <w:rPr>
          <w:rFonts w:ascii="Arial" w:hAnsi="Arial" w:cs="Arial"/>
          <w:bCs/>
          <w:sz w:val="24"/>
          <w:szCs w:val="24"/>
        </w:rPr>
        <w:t>Other benefits cited are improved slurry management and handling, along with less crop taint and decrease in re-grazing times. Importantly, increased nutrient uptake and improved ability to target crop nutrients are listed among other benefits.</w:t>
      </w:r>
    </w:p>
    <w:p w:rsidR="000378E7" w:rsidRDefault="000378E7" w:rsidP="005614CA">
      <w:pPr>
        <w:rPr>
          <w:rFonts w:ascii="Arial" w:hAnsi="Arial" w:cs="Arial"/>
          <w:bCs/>
          <w:sz w:val="24"/>
          <w:szCs w:val="24"/>
        </w:rPr>
      </w:pPr>
    </w:p>
    <w:p w:rsidR="000378E7" w:rsidRPr="000378E7" w:rsidRDefault="000378E7" w:rsidP="005614CA">
      <w:pPr>
        <w:rPr>
          <w:rFonts w:ascii="Arial" w:hAnsi="Arial" w:cs="Arial"/>
          <w:bCs/>
          <w:sz w:val="24"/>
          <w:szCs w:val="24"/>
        </w:rPr>
      </w:pPr>
    </w:p>
    <w:p w:rsidR="005614CA" w:rsidRDefault="007D628E" w:rsidP="005614CA">
      <w:pPr>
        <w:rPr>
          <w:rFonts w:ascii="Arial" w:eastAsia="Times New Roman" w:hAnsi="Arial" w:cs="Arial"/>
          <w:bCs/>
          <w:color w:val="222222"/>
          <w:sz w:val="24"/>
          <w:szCs w:val="24"/>
          <w:lang w:eastAsia="en-IE"/>
        </w:rPr>
      </w:pPr>
      <w:r>
        <w:rPr>
          <w:rFonts w:ascii="Arial" w:eastAsia="Times New Roman" w:hAnsi="Arial" w:cs="Arial"/>
          <w:b/>
          <w:bCs/>
          <w:color w:val="222222"/>
          <w:sz w:val="24"/>
          <w:szCs w:val="24"/>
          <w:lang w:eastAsia="en-IE"/>
        </w:rPr>
        <w:t xml:space="preserve">7.1 The </w:t>
      </w:r>
      <w:r w:rsidR="003B0E10">
        <w:rPr>
          <w:rFonts w:ascii="Arial" w:eastAsia="Times New Roman" w:hAnsi="Arial" w:cs="Arial"/>
          <w:b/>
          <w:bCs/>
          <w:color w:val="222222"/>
          <w:sz w:val="24"/>
          <w:szCs w:val="24"/>
          <w:lang w:eastAsia="en-IE"/>
        </w:rPr>
        <w:t>Last Roundup</w:t>
      </w:r>
      <w:r w:rsidR="005614CA" w:rsidRPr="00B05314">
        <w:rPr>
          <w:rFonts w:ascii="Arial" w:eastAsia="Times New Roman" w:hAnsi="Arial" w:cs="Arial"/>
          <w:b/>
          <w:bCs/>
          <w:color w:val="222222"/>
          <w:sz w:val="24"/>
          <w:szCs w:val="24"/>
          <w:lang w:eastAsia="en-IE"/>
        </w:rPr>
        <w:t>:</w:t>
      </w:r>
      <w:r w:rsidR="005614CA">
        <w:rPr>
          <w:rFonts w:ascii="Arial" w:eastAsia="Times New Roman" w:hAnsi="Arial" w:cs="Arial"/>
          <w:bCs/>
          <w:color w:val="222222"/>
          <w:sz w:val="24"/>
          <w:szCs w:val="24"/>
          <w:lang w:eastAsia="en-IE"/>
        </w:rPr>
        <w:t xml:space="preserve"> </w:t>
      </w:r>
    </w:p>
    <w:p w:rsidR="005614CA" w:rsidRDefault="005614CA" w:rsidP="005614CA">
      <w:pPr>
        <w:rPr>
          <w:rFonts w:ascii="Arial" w:eastAsia="Times New Roman" w:hAnsi="Arial" w:cs="Arial"/>
          <w:color w:val="222222"/>
          <w:sz w:val="24"/>
          <w:szCs w:val="24"/>
          <w:lang w:eastAsia="en-IE"/>
        </w:rPr>
      </w:pPr>
      <w:r w:rsidRPr="00B428CC">
        <w:rPr>
          <w:rFonts w:ascii="Arial" w:eastAsia="Times New Roman" w:hAnsi="Arial" w:cs="Arial"/>
          <w:color w:val="222222"/>
          <w:sz w:val="24"/>
          <w:szCs w:val="24"/>
          <w:lang w:eastAsia="en-IE"/>
        </w:rPr>
        <w:t>If anything is to happen in the area of on-farm anaerobic digestion, there must be a radical change in government policy.</w:t>
      </w:r>
    </w:p>
    <w:p w:rsidR="005614CA" w:rsidRDefault="005614CA"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So, what changes are needed? Firstly, it must be accepted that the current basis in the national strategy for</w:t>
      </w:r>
      <w:r w:rsidRPr="002A6E0B">
        <w:rPr>
          <w:rFonts w:ascii="Arial" w:eastAsia="Times New Roman" w:hAnsi="Arial" w:cs="Arial"/>
          <w:color w:val="222222"/>
          <w:sz w:val="24"/>
          <w:szCs w:val="24"/>
          <w:lang w:eastAsia="en-IE"/>
        </w:rPr>
        <w:t xml:space="preserve"> </w:t>
      </w:r>
      <w:r>
        <w:rPr>
          <w:rFonts w:ascii="Arial" w:eastAsia="Times New Roman" w:hAnsi="Arial" w:cs="Arial"/>
          <w:color w:val="222222"/>
          <w:sz w:val="24"/>
          <w:szCs w:val="24"/>
          <w:lang w:eastAsia="en-IE"/>
        </w:rPr>
        <w:t>on-farm anaerobic digestion is just plain wrong. In these islands on-farm anaerobic digestion is regarded as a waste management task.</w:t>
      </w:r>
    </w:p>
    <w:p w:rsidR="005614CA" w:rsidRDefault="005614CA"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In any case, nothing has taken place in Ireland during those years gone by when other nations were setting down a trail-blazing path for on-farm AD - and with great social and economical benefits.</w:t>
      </w:r>
      <w:r w:rsidRPr="002A6E0B">
        <w:rPr>
          <w:rFonts w:ascii="Arial" w:eastAsia="Times New Roman" w:hAnsi="Arial" w:cs="Arial"/>
          <w:color w:val="222222"/>
          <w:sz w:val="24"/>
          <w:szCs w:val="24"/>
          <w:lang w:eastAsia="en-IE"/>
        </w:rPr>
        <w:t xml:space="preserve"> </w:t>
      </w:r>
    </w:p>
    <w:p w:rsidR="005614CA" w:rsidRDefault="005614CA" w:rsidP="005614CA">
      <w:pPr>
        <w:rPr>
          <w:rFonts w:ascii="Arial" w:eastAsia="Times New Roman" w:hAnsi="Arial" w:cs="Arial"/>
          <w:color w:val="222222"/>
          <w:sz w:val="24"/>
          <w:szCs w:val="24"/>
          <w:lang w:eastAsia="en-IE"/>
        </w:rPr>
      </w:pPr>
      <w:r w:rsidRPr="002A6E0B">
        <w:rPr>
          <w:rFonts w:ascii="Arial" w:eastAsia="Times New Roman" w:hAnsi="Arial" w:cs="Arial"/>
          <w:color w:val="222222"/>
          <w:sz w:val="24"/>
          <w:szCs w:val="24"/>
          <w:lang w:eastAsia="en-IE"/>
        </w:rPr>
        <w:t>Benign conditions, not alone need be put in place, but their continuity must be</w:t>
      </w:r>
      <w:r>
        <w:rPr>
          <w:rFonts w:ascii="Arial" w:eastAsia="Times New Roman" w:hAnsi="Arial" w:cs="Arial"/>
          <w:color w:val="222222"/>
          <w:sz w:val="24"/>
          <w:szCs w:val="24"/>
          <w:lang w:eastAsia="en-IE"/>
        </w:rPr>
        <w:t xml:space="preserve"> guaranteed – in the recent past, investors in the bioenergy sector have been badly treated.</w:t>
      </w:r>
      <w:r w:rsidRPr="00D81C6F">
        <w:rPr>
          <w:rFonts w:ascii="Arial" w:eastAsia="Times New Roman" w:hAnsi="Arial" w:cs="Arial"/>
          <w:color w:val="222222"/>
          <w:sz w:val="24"/>
          <w:szCs w:val="24"/>
          <w:lang w:eastAsia="en-IE"/>
        </w:rPr>
        <w:t xml:space="preserve"> </w:t>
      </w:r>
    </w:p>
    <w:p w:rsidR="005614CA" w:rsidRDefault="005614CA" w:rsidP="005614CA">
      <w:pPr>
        <w:rPr>
          <w:rFonts w:ascii="Arial" w:eastAsia="Times New Roman" w:hAnsi="Arial" w:cs="Arial"/>
          <w:color w:val="222222"/>
          <w:sz w:val="24"/>
          <w:szCs w:val="24"/>
          <w:lang w:eastAsia="en-IE"/>
        </w:rPr>
      </w:pPr>
      <w:r w:rsidRPr="00D81C6F">
        <w:rPr>
          <w:rFonts w:ascii="Arial" w:eastAsia="Times New Roman" w:hAnsi="Arial" w:cs="Arial"/>
          <w:color w:val="222222"/>
          <w:sz w:val="24"/>
          <w:szCs w:val="24"/>
          <w:lang w:eastAsia="en-IE"/>
        </w:rPr>
        <w:t>Perhaps this explains the dismal response to date to those so-called incentives for</w:t>
      </w:r>
      <w:r>
        <w:rPr>
          <w:rFonts w:ascii="Arial" w:eastAsia="Times New Roman" w:hAnsi="Arial" w:cs="Arial"/>
          <w:color w:val="222222"/>
          <w:sz w:val="24"/>
          <w:szCs w:val="24"/>
          <w:lang w:eastAsia="en-IE"/>
        </w:rPr>
        <w:t xml:space="preserve"> on-farm AD – at least in this respect, Irish people have proven to be measured in their assessment.</w:t>
      </w:r>
    </w:p>
    <w:p w:rsidR="005614CA" w:rsidRDefault="005614CA" w:rsidP="005614CA">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In Britain and Ireland, we </w:t>
      </w:r>
      <w:r w:rsidRPr="00605AF3">
        <w:rPr>
          <w:rFonts w:ascii="Arial" w:eastAsia="Times New Roman" w:hAnsi="Arial" w:cs="Arial"/>
          <w:color w:val="222222"/>
          <w:sz w:val="24"/>
          <w:szCs w:val="24"/>
          <w:lang w:eastAsia="en-IE"/>
        </w:rPr>
        <w:t>have been witness to the total stagnation that has been the result of a</w:t>
      </w:r>
      <w:r>
        <w:rPr>
          <w:rFonts w:ascii="Arial" w:eastAsia="Times New Roman" w:hAnsi="Arial" w:cs="Arial"/>
          <w:color w:val="222222"/>
          <w:sz w:val="24"/>
          <w:szCs w:val="24"/>
          <w:lang w:eastAsia="en-IE"/>
        </w:rPr>
        <w:t xml:space="preserve">n urban waste management policy. In places with an influential farming </w:t>
      </w:r>
      <w:r>
        <w:rPr>
          <w:rFonts w:ascii="Arial" w:eastAsia="Times New Roman" w:hAnsi="Arial" w:cs="Arial"/>
          <w:color w:val="222222"/>
          <w:sz w:val="24"/>
          <w:szCs w:val="24"/>
          <w:lang w:eastAsia="en-IE"/>
        </w:rPr>
        <w:lastRenderedPageBreak/>
        <w:t>sector, on-farm AD is regarded as an energy production operation, and countries such as Germany, Austria and Denmark have enjoyed enormous benefits.</w:t>
      </w:r>
    </w:p>
    <w:p w:rsidR="00D827CB" w:rsidRPr="00D827CB" w:rsidRDefault="005614CA" w:rsidP="00D827CB">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Another crippling aspect of renewables policy in the context of on-farm AD production is the national fixation with electricity generation. This makes very little sense in a situation where the grid infrastructure is uneven, and accessibility is expensive and unpredictable. But, more importantly, REFIT is totally inadequate and there is little beneficial use for the heat energy produced</w:t>
      </w:r>
    </w:p>
    <w:p w:rsidR="00D827CB" w:rsidRPr="00D827CB" w:rsidRDefault="00D827CB" w:rsidP="00D827CB">
      <w:pPr>
        <w:rPr>
          <w:rFonts w:ascii="Arial" w:eastAsia="Times New Roman" w:hAnsi="Arial" w:cs="Arial"/>
          <w:color w:val="222222"/>
          <w:sz w:val="24"/>
          <w:szCs w:val="24"/>
          <w:lang w:eastAsia="en-IE"/>
        </w:rPr>
      </w:pPr>
      <w:r w:rsidRPr="00D827CB">
        <w:rPr>
          <w:rFonts w:ascii="Arial" w:eastAsia="Times New Roman" w:hAnsi="Arial" w:cs="Arial"/>
          <w:color w:val="222222"/>
          <w:sz w:val="24"/>
          <w:szCs w:val="24"/>
          <w:lang w:eastAsia="en-IE"/>
        </w:rPr>
        <w:t>So, our preferred national policy is to use on-farm AD to produce biomethane for road transport purposes. And, once again, we refer to the research of JD Murphy. Murphy and his team have shown that surplus grassland - a mere 100000 ha from 3.9 m ha - when digested with just 5% of slurry produced by the national herd, is enough to satisfy national obligatory RES-T requirements. </w:t>
      </w:r>
    </w:p>
    <w:p w:rsidR="00D827CB" w:rsidRDefault="00D827CB" w:rsidP="00D827CB">
      <w:pPr>
        <w:rPr>
          <w:rFonts w:ascii="Arial" w:eastAsia="Times New Roman" w:hAnsi="Arial" w:cs="Arial"/>
          <w:color w:val="222222"/>
          <w:sz w:val="24"/>
          <w:szCs w:val="24"/>
          <w:lang w:eastAsia="en-IE"/>
        </w:rPr>
      </w:pPr>
      <w:r w:rsidRPr="00D827CB">
        <w:rPr>
          <w:rFonts w:ascii="Arial" w:eastAsia="Times New Roman" w:hAnsi="Arial" w:cs="Arial"/>
          <w:color w:val="222222"/>
          <w:sz w:val="24"/>
          <w:szCs w:val="24"/>
          <w:lang w:eastAsia="en-IE"/>
        </w:rPr>
        <w:t>This can be achieved by upgrading the resulting biogas to biomethane, and blending it on a 10% basis with natural gas - the cleanest fossil fuel on the planet. Biomethane is identical to the methane molecule in natural gas and, therefore can substitute for this component in any proportion. No other renewable fuel is enabled in this way.</w:t>
      </w:r>
    </w:p>
    <w:p w:rsidR="00F276AA" w:rsidRDefault="003B0E10" w:rsidP="00D827CB">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 xml:space="preserve">Importantly, these notable figures will be </w:t>
      </w:r>
      <w:r w:rsidR="000378E7">
        <w:rPr>
          <w:rFonts w:ascii="Arial" w:eastAsia="Times New Roman" w:hAnsi="Arial" w:cs="Arial"/>
          <w:color w:val="222222"/>
          <w:sz w:val="24"/>
          <w:szCs w:val="24"/>
          <w:lang w:eastAsia="en-IE"/>
        </w:rPr>
        <w:t>surpassed with the introduction of Farmgas’ new generation technology. This technology is capable of extracting some 30% more energy from depleted feedstock resources such as animal manures and slurries.</w:t>
      </w:r>
    </w:p>
    <w:p w:rsidR="000378E7" w:rsidRDefault="00940EA8" w:rsidP="00D827CB">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But</w:t>
      </w:r>
      <w:r w:rsidR="00F276AA">
        <w:rPr>
          <w:rFonts w:ascii="Arial" w:eastAsia="Times New Roman" w:hAnsi="Arial" w:cs="Arial"/>
          <w:color w:val="222222"/>
          <w:sz w:val="24"/>
          <w:szCs w:val="24"/>
          <w:lang w:eastAsia="en-IE"/>
        </w:rPr>
        <w:t xml:space="preserve">, it is imperative that a tiered incentive structure is introduced to </w:t>
      </w:r>
      <w:r>
        <w:rPr>
          <w:rFonts w:ascii="Arial" w:eastAsia="Times New Roman" w:hAnsi="Arial" w:cs="Arial"/>
          <w:color w:val="222222"/>
          <w:sz w:val="24"/>
          <w:szCs w:val="24"/>
          <w:lang w:eastAsia="en-IE"/>
        </w:rPr>
        <w:t xml:space="preserve">compensate for the impoverished nature of slurry as a feedstock - even with the new technology, and an adequate presence of grass in the substrate. </w:t>
      </w:r>
      <w:r w:rsidR="000378E7">
        <w:rPr>
          <w:rFonts w:ascii="Arial" w:eastAsia="Times New Roman" w:hAnsi="Arial" w:cs="Arial"/>
          <w:color w:val="222222"/>
          <w:sz w:val="24"/>
          <w:szCs w:val="24"/>
          <w:lang w:eastAsia="en-IE"/>
        </w:rPr>
        <w:t xml:space="preserve"> </w:t>
      </w:r>
    </w:p>
    <w:p w:rsidR="00D827CB" w:rsidRPr="00D827CB" w:rsidRDefault="00940EA8" w:rsidP="00D827CB">
      <w:pPr>
        <w:rPr>
          <w:rFonts w:ascii="Arial" w:eastAsia="Times New Roman" w:hAnsi="Arial" w:cs="Arial"/>
          <w:color w:val="222222"/>
          <w:sz w:val="24"/>
          <w:szCs w:val="24"/>
          <w:lang w:eastAsia="en-IE"/>
        </w:rPr>
      </w:pPr>
      <w:r>
        <w:rPr>
          <w:rFonts w:ascii="Arial" w:eastAsia="Times New Roman" w:hAnsi="Arial" w:cs="Arial"/>
          <w:color w:val="222222"/>
          <w:sz w:val="24"/>
          <w:szCs w:val="24"/>
          <w:lang w:eastAsia="en-IE"/>
        </w:rPr>
        <w:t>B</w:t>
      </w:r>
      <w:r w:rsidR="00D827CB" w:rsidRPr="00D827CB">
        <w:rPr>
          <w:rFonts w:ascii="Arial" w:eastAsia="Times New Roman" w:hAnsi="Arial" w:cs="Arial"/>
          <w:color w:val="222222"/>
          <w:sz w:val="24"/>
          <w:szCs w:val="24"/>
          <w:lang w:eastAsia="en-IE"/>
        </w:rPr>
        <w:t>iomethane production is not supported in any way; "cow'n'grass" biomethane is costly to produce; the ca.10% resource represented by urban/food industry waste is not insignificant, easily accessed and acts to create a stranded resource of the much greater "cow'n'grass" resource; and natural gas is not a road transport fuel option at present - and this list is just for starters!</w:t>
      </w:r>
    </w:p>
    <w:p w:rsidR="00D827CB" w:rsidRPr="00D827CB" w:rsidRDefault="00D827CB" w:rsidP="00D827CB">
      <w:pPr>
        <w:rPr>
          <w:rFonts w:ascii="Arial" w:eastAsia="Times New Roman" w:hAnsi="Arial" w:cs="Arial"/>
          <w:color w:val="222222"/>
          <w:sz w:val="24"/>
          <w:szCs w:val="24"/>
          <w:lang w:eastAsia="en-IE"/>
        </w:rPr>
      </w:pPr>
      <w:r w:rsidRPr="00D827CB">
        <w:rPr>
          <w:rFonts w:ascii="Arial" w:eastAsia="Times New Roman" w:hAnsi="Arial" w:cs="Arial"/>
          <w:color w:val="222222"/>
          <w:sz w:val="24"/>
          <w:szCs w:val="24"/>
          <w:lang w:eastAsia="en-IE"/>
        </w:rPr>
        <w:t>So, there is the size of the challenge - overturn current policy and replace it with an enlightened policy t</w:t>
      </w:r>
      <w:r>
        <w:rPr>
          <w:rFonts w:ascii="Arial" w:eastAsia="Times New Roman" w:hAnsi="Arial" w:cs="Arial"/>
          <w:color w:val="222222"/>
          <w:sz w:val="24"/>
          <w:szCs w:val="24"/>
          <w:lang w:eastAsia="en-IE"/>
        </w:rPr>
        <w:t>hat will allow for all of this.</w:t>
      </w:r>
      <w:r w:rsidRPr="00D827CB">
        <w:rPr>
          <w:rFonts w:ascii="Arial" w:eastAsia="Times New Roman" w:hAnsi="Arial" w:cs="Arial"/>
          <w:color w:val="222222"/>
          <w:sz w:val="24"/>
          <w:szCs w:val="24"/>
          <w:lang w:eastAsia="en-IE"/>
        </w:rPr>
        <w:t xml:space="preserve"> Among policy makers there seems to be barely an awareness of the potential of biomethane to be a remedy for a host of the concerns that blight life in Ireland today.</w:t>
      </w:r>
    </w:p>
    <w:p w:rsidR="005614CA" w:rsidRDefault="005614CA" w:rsidP="005614CA">
      <w:pPr>
        <w:rPr>
          <w:rFonts w:ascii="Arial" w:eastAsia="Times New Roman" w:hAnsi="Arial" w:cs="Arial"/>
          <w:color w:val="222222"/>
          <w:sz w:val="24"/>
          <w:szCs w:val="24"/>
          <w:lang w:eastAsia="en-IE"/>
        </w:rPr>
      </w:pPr>
    </w:p>
    <w:p w:rsidR="005614CA" w:rsidRDefault="005614CA" w:rsidP="005614CA">
      <w:pPr>
        <w:rPr>
          <w:rFonts w:ascii="Arial" w:eastAsia="Times New Roman" w:hAnsi="Arial" w:cs="Arial"/>
          <w:b/>
          <w:color w:val="222222"/>
          <w:sz w:val="24"/>
          <w:szCs w:val="24"/>
          <w:lang w:eastAsia="en-IE"/>
        </w:rPr>
      </w:pPr>
    </w:p>
    <w:p w:rsidR="005614CA" w:rsidRDefault="005614CA" w:rsidP="005614CA">
      <w:pPr>
        <w:rPr>
          <w:rFonts w:ascii="Arial" w:eastAsia="Times New Roman" w:hAnsi="Arial" w:cs="Arial"/>
          <w:color w:val="222222"/>
          <w:sz w:val="24"/>
          <w:szCs w:val="24"/>
          <w:lang w:eastAsia="en-IE"/>
        </w:rPr>
      </w:pPr>
    </w:p>
    <w:p w:rsidR="00005974" w:rsidRDefault="00005974"/>
    <w:sectPr w:rsidR="00005974" w:rsidSect="000059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F21E3"/>
    <w:multiLevelType w:val="multilevel"/>
    <w:tmpl w:val="66B6E34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nsid w:val="2DAC53A6"/>
    <w:multiLevelType w:val="hybridMultilevel"/>
    <w:tmpl w:val="28629B0A"/>
    <w:lvl w:ilvl="0" w:tplc="4140816A">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2190637"/>
    <w:multiLevelType w:val="multilevel"/>
    <w:tmpl w:val="3490DF2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4C1B6BE5"/>
    <w:multiLevelType w:val="multilevel"/>
    <w:tmpl w:val="E52A132E"/>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nsid w:val="57C01E22"/>
    <w:multiLevelType w:val="hybridMultilevel"/>
    <w:tmpl w:val="19482BDA"/>
    <w:lvl w:ilvl="0" w:tplc="A0E29554">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619317D9"/>
    <w:multiLevelType w:val="multilevel"/>
    <w:tmpl w:val="223011A4"/>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14CA"/>
    <w:rsid w:val="00005974"/>
    <w:rsid w:val="00020127"/>
    <w:rsid w:val="0003554D"/>
    <w:rsid w:val="000378E7"/>
    <w:rsid w:val="00040734"/>
    <w:rsid w:val="00040FF8"/>
    <w:rsid w:val="0005420F"/>
    <w:rsid w:val="0006331F"/>
    <w:rsid w:val="000639E3"/>
    <w:rsid w:val="00064E13"/>
    <w:rsid w:val="00065B3F"/>
    <w:rsid w:val="00066D67"/>
    <w:rsid w:val="00100AC9"/>
    <w:rsid w:val="001213D6"/>
    <w:rsid w:val="00137DB3"/>
    <w:rsid w:val="001416AF"/>
    <w:rsid w:val="00143C8D"/>
    <w:rsid w:val="00152890"/>
    <w:rsid w:val="00160AC0"/>
    <w:rsid w:val="0016275C"/>
    <w:rsid w:val="0017669E"/>
    <w:rsid w:val="001863E5"/>
    <w:rsid w:val="0019336F"/>
    <w:rsid w:val="00197553"/>
    <w:rsid w:val="001A40DB"/>
    <w:rsid w:val="001C5AEF"/>
    <w:rsid w:val="001D5FDD"/>
    <w:rsid w:val="001E6DE1"/>
    <w:rsid w:val="001F4005"/>
    <w:rsid w:val="001F69FE"/>
    <w:rsid w:val="001F7018"/>
    <w:rsid w:val="002224BC"/>
    <w:rsid w:val="00226902"/>
    <w:rsid w:val="00266FE3"/>
    <w:rsid w:val="00276259"/>
    <w:rsid w:val="00297B94"/>
    <w:rsid w:val="002B3409"/>
    <w:rsid w:val="002B5331"/>
    <w:rsid w:val="002D4D51"/>
    <w:rsid w:val="002D6ADF"/>
    <w:rsid w:val="002E11A6"/>
    <w:rsid w:val="002F77E4"/>
    <w:rsid w:val="00342039"/>
    <w:rsid w:val="003869E5"/>
    <w:rsid w:val="003B0E10"/>
    <w:rsid w:val="003B3B94"/>
    <w:rsid w:val="003D3B04"/>
    <w:rsid w:val="003E2663"/>
    <w:rsid w:val="003E6873"/>
    <w:rsid w:val="00400DC1"/>
    <w:rsid w:val="004078B8"/>
    <w:rsid w:val="00413A49"/>
    <w:rsid w:val="004255DB"/>
    <w:rsid w:val="00426E6E"/>
    <w:rsid w:val="00435793"/>
    <w:rsid w:val="00454C12"/>
    <w:rsid w:val="00487097"/>
    <w:rsid w:val="00487A0F"/>
    <w:rsid w:val="004A2582"/>
    <w:rsid w:val="004C08DC"/>
    <w:rsid w:val="004E3747"/>
    <w:rsid w:val="005142E4"/>
    <w:rsid w:val="00524DF8"/>
    <w:rsid w:val="00536491"/>
    <w:rsid w:val="00541815"/>
    <w:rsid w:val="005614CA"/>
    <w:rsid w:val="00563EBE"/>
    <w:rsid w:val="005B3939"/>
    <w:rsid w:val="005B5A06"/>
    <w:rsid w:val="005C3BAB"/>
    <w:rsid w:val="005F1CD3"/>
    <w:rsid w:val="005F2846"/>
    <w:rsid w:val="006058D4"/>
    <w:rsid w:val="00621160"/>
    <w:rsid w:val="006552AE"/>
    <w:rsid w:val="00667F6F"/>
    <w:rsid w:val="006A5898"/>
    <w:rsid w:val="006A6F92"/>
    <w:rsid w:val="00702BD9"/>
    <w:rsid w:val="0070496C"/>
    <w:rsid w:val="007809A4"/>
    <w:rsid w:val="007815E3"/>
    <w:rsid w:val="00783A94"/>
    <w:rsid w:val="007C0AFF"/>
    <w:rsid w:val="007D628E"/>
    <w:rsid w:val="007F30EE"/>
    <w:rsid w:val="008301C1"/>
    <w:rsid w:val="0085513D"/>
    <w:rsid w:val="0086248A"/>
    <w:rsid w:val="00887AAD"/>
    <w:rsid w:val="008930BC"/>
    <w:rsid w:val="00896596"/>
    <w:rsid w:val="008A0319"/>
    <w:rsid w:val="008A0531"/>
    <w:rsid w:val="008F15F5"/>
    <w:rsid w:val="008F3A23"/>
    <w:rsid w:val="009348FD"/>
    <w:rsid w:val="00937547"/>
    <w:rsid w:val="00940EA8"/>
    <w:rsid w:val="00944825"/>
    <w:rsid w:val="009542AC"/>
    <w:rsid w:val="0096499C"/>
    <w:rsid w:val="009B3EFD"/>
    <w:rsid w:val="009C2694"/>
    <w:rsid w:val="009C3AFE"/>
    <w:rsid w:val="009E64AC"/>
    <w:rsid w:val="00A448A0"/>
    <w:rsid w:val="00A6626D"/>
    <w:rsid w:val="00A704BA"/>
    <w:rsid w:val="00A766F8"/>
    <w:rsid w:val="00A849F8"/>
    <w:rsid w:val="00A92173"/>
    <w:rsid w:val="00AB26B8"/>
    <w:rsid w:val="00AC4386"/>
    <w:rsid w:val="00B227A5"/>
    <w:rsid w:val="00B47FC0"/>
    <w:rsid w:val="00B62FCB"/>
    <w:rsid w:val="00B72BBC"/>
    <w:rsid w:val="00BC74DB"/>
    <w:rsid w:val="00BF42E0"/>
    <w:rsid w:val="00C21D84"/>
    <w:rsid w:val="00C47572"/>
    <w:rsid w:val="00C62A98"/>
    <w:rsid w:val="00C642DD"/>
    <w:rsid w:val="00C7172C"/>
    <w:rsid w:val="00CA1EA9"/>
    <w:rsid w:val="00CB02A8"/>
    <w:rsid w:val="00CD6417"/>
    <w:rsid w:val="00CD781B"/>
    <w:rsid w:val="00CE0039"/>
    <w:rsid w:val="00CE04AF"/>
    <w:rsid w:val="00CE1484"/>
    <w:rsid w:val="00CE2852"/>
    <w:rsid w:val="00D22885"/>
    <w:rsid w:val="00D55659"/>
    <w:rsid w:val="00D71352"/>
    <w:rsid w:val="00D75DE2"/>
    <w:rsid w:val="00D827CB"/>
    <w:rsid w:val="00DC6580"/>
    <w:rsid w:val="00DE091C"/>
    <w:rsid w:val="00DF038F"/>
    <w:rsid w:val="00E216CF"/>
    <w:rsid w:val="00E40219"/>
    <w:rsid w:val="00E570D3"/>
    <w:rsid w:val="00E62949"/>
    <w:rsid w:val="00E64668"/>
    <w:rsid w:val="00E752E4"/>
    <w:rsid w:val="00E836CB"/>
    <w:rsid w:val="00EB20E8"/>
    <w:rsid w:val="00EC1911"/>
    <w:rsid w:val="00ED0178"/>
    <w:rsid w:val="00EE13E2"/>
    <w:rsid w:val="00F07CA7"/>
    <w:rsid w:val="00F21FBD"/>
    <w:rsid w:val="00F22A56"/>
    <w:rsid w:val="00F23DC1"/>
    <w:rsid w:val="00F276AA"/>
    <w:rsid w:val="00F53BFD"/>
    <w:rsid w:val="00F57437"/>
    <w:rsid w:val="00F86B09"/>
    <w:rsid w:val="00F9683D"/>
    <w:rsid w:val="00F97EED"/>
    <w:rsid w:val="00FB5DB0"/>
    <w:rsid w:val="00FD2C94"/>
    <w:rsid w:val="00FD2D2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4CA"/>
  </w:style>
  <w:style w:type="paragraph" w:styleId="Heading1">
    <w:name w:val="heading 1"/>
    <w:basedOn w:val="Normal"/>
    <w:link w:val="Heading1Char"/>
    <w:uiPriority w:val="9"/>
    <w:qFormat/>
    <w:rsid w:val="005614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14CA"/>
    <w:rPr>
      <w:rFonts w:ascii="Times New Roman" w:eastAsia="Times New Roman" w:hAnsi="Times New Roman" w:cs="Times New Roman"/>
      <w:b/>
      <w:bCs/>
      <w:kern w:val="36"/>
      <w:sz w:val="48"/>
      <w:szCs w:val="48"/>
      <w:lang w:eastAsia="en-IE"/>
    </w:rPr>
  </w:style>
  <w:style w:type="paragraph" w:styleId="ListParagraph">
    <w:name w:val="List Paragraph"/>
    <w:basedOn w:val="Normal"/>
    <w:uiPriority w:val="34"/>
    <w:qFormat/>
    <w:rsid w:val="00AB26B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3024</TotalTime>
  <Pages>1</Pages>
  <Words>5097</Words>
  <Characters>29058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Keenan</dc:creator>
  <cp:lastModifiedBy>Richard Keenan</cp:lastModifiedBy>
  <cp:revision>14</cp:revision>
  <dcterms:created xsi:type="dcterms:W3CDTF">2014-12-31T18:24:00Z</dcterms:created>
  <dcterms:modified xsi:type="dcterms:W3CDTF">2015-01-08T19:42:00Z</dcterms:modified>
</cp:coreProperties>
</file>